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A895640" w:rsidR="00D05FA3" w:rsidRPr="00224E7B" w:rsidRDefault="006D6427" w:rsidP="00D9307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Технические требования к</w:t>
      </w:r>
      <w:r w:rsidR="005B67AA" w:rsidRPr="00224E7B">
        <w:rPr>
          <w:rFonts w:ascii="Times New Roman" w:hAnsi="Times New Roman" w:cs="Times New Roman"/>
          <w:color w:val="000000"/>
        </w:rPr>
        <w:t xml:space="preserve"> услуге по </w:t>
      </w:r>
      <w:r w:rsidR="00FF086E" w:rsidRPr="00224E7B">
        <w:rPr>
          <w:rFonts w:ascii="Times New Roman" w:hAnsi="Times New Roman" w:cs="Times New Roman"/>
          <w:color w:val="000000"/>
        </w:rPr>
        <w:t>продлению Технической</w:t>
      </w:r>
      <w:r w:rsidR="00D30F83" w:rsidRPr="00224E7B">
        <w:rPr>
          <w:rFonts w:ascii="Times New Roman" w:hAnsi="Times New Roman" w:cs="Times New Roman"/>
          <w:color w:val="000000"/>
        </w:rPr>
        <w:t xml:space="preserve"> поддержки </w:t>
      </w:r>
      <w:r w:rsidRPr="00224E7B">
        <w:rPr>
          <w:rFonts w:ascii="Times New Roman" w:hAnsi="Times New Roman" w:cs="Times New Roman"/>
          <w:color w:val="000000"/>
        </w:rPr>
        <w:t>статическо</w:t>
      </w:r>
      <w:r w:rsidR="00AD7680" w:rsidRPr="00224E7B">
        <w:rPr>
          <w:rFonts w:ascii="Times New Roman" w:hAnsi="Times New Roman" w:cs="Times New Roman"/>
          <w:color w:val="000000"/>
        </w:rPr>
        <w:t>му</w:t>
      </w:r>
      <w:r w:rsidRPr="00224E7B">
        <w:rPr>
          <w:rFonts w:ascii="Times New Roman" w:hAnsi="Times New Roman" w:cs="Times New Roman"/>
          <w:color w:val="000000"/>
        </w:rPr>
        <w:t xml:space="preserve"> анализ</w:t>
      </w:r>
      <w:r w:rsidR="00AD7680" w:rsidRPr="00224E7B">
        <w:rPr>
          <w:rFonts w:ascii="Times New Roman" w:hAnsi="Times New Roman" w:cs="Times New Roman"/>
          <w:color w:val="000000"/>
        </w:rPr>
        <w:t>атору</w:t>
      </w:r>
      <w:r w:rsidRPr="00224E7B">
        <w:rPr>
          <w:rFonts w:ascii="Times New Roman" w:hAnsi="Times New Roman" w:cs="Times New Roman"/>
          <w:color w:val="000000"/>
        </w:rPr>
        <w:t xml:space="preserve"> кода</w:t>
      </w:r>
      <w:r w:rsidR="00AD7680" w:rsidRPr="00224E7B">
        <w:rPr>
          <w:rFonts w:ascii="Times New Roman" w:hAnsi="Times New Roman" w:cs="Times New Roman"/>
          <w:color w:val="000000"/>
        </w:rPr>
        <w:t xml:space="preserve"> (ИС)</w:t>
      </w:r>
      <w:r w:rsidR="005B67AA" w:rsidRPr="00224E7B">
        <w:rPr>
          <w:rFonts w:ascii="Times New Roman" w:hAnsi="Times New Roman" w:cs="Times New Roman"/>
          <w:color w:val="000000"/>
        </w:rPr>
        <w:t xml:space="preserve"> ПО DerScanner</w:t>
      </w:r>
    </w:p>
    <w:p w14:paraId="452F3B27" w14:textId="3348D3EE" w:rsidR="00F22BAC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Общие требования к ИС</w:t>
      </w:r>
    </w:p>
    <w:p w14:paraId="3FFD1EE9" w14:textId="76B84F2E" w:rsidR="00F22BAC" w:rsidRPr="00224E7B" w:rsidRDefault="00F22BAC" w:rsidP="002825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1.1.</w:t>
      </w:r>
      <w:r w:rsidRPr="00224E7B">
        <w:rPr>
          <w:rFonts w:ascii="Times New Roman" w:hAnsi="Times New Roman" w:cs="Times New Roman"/>
        </w:rPr>
        <w:tab/>
        <w:t>Потенциальный поставщик должен обеспечить оказание технической поддержки в течение всего срока действия Договора согласно уровню приобретенного сервисного обслуживания, без дополнительной оплаты от производителя и/или его партнеров, включающий:</w:t>
      </w:r>
    </w:p>
    <w:p w14:paraId="6C979F04" w14:textId="2C53FC98" w:rsidR="00F22BAC" w:rsidRPr="00224E7B" w:rsidRDefault="00F22BAC" w:rsidP="0028256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поддержку и исправление ошибок официально закупленного, лицензированного программного обеспечения DerScanner;</w:t>
      </w:r>
    </w:p>
    <w:p w14:paraId="0FBC5C82" w14:textId="7471466A" w:rsidR="00F22BAC" w:rsidRPr="00224E7B" w:rsidRDefault="00F22BAC" w:rsidP="0028256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техническую помощь от DerScanner по телефону и посредством Web;</w:t>
      </w:r>
    </w:p>
    <w:p w14:paraId="4835AB09" w14:textId="73D3999D" w:rsidR="00F22BAC" w:rsidRPr="00224E7B" w:rsidRDefault="00F22BAC" w:rsidP="0028256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Своевременное информирование и предоставление заказчику обновлений патчей для обеспечения бесперебойной работы в течение </w:t>
      </w:r>
      <w:r w:rsidR="003C50DD" w:rsidRPr="003C50DD">
        <w:rPr>
          <w:rFonts w:ascii="Times New Roman" w:hAnsi="Times New Roman" w:cs="Times New Roman"/>
        </w:rPr>
        <w:t>36</w:t>
      </w:r>
      <w:r w:rsidRPr="00224E7B">
        <w:rPr>
          <w:rFonts w:ascii="Times New Roman" w:hAnsi="Times New Roman" w:cs="Times New Roman"/>
        </w:rPr>
        <w:t xml:space="preserve"> месяцев.</w:t>
      </w:r>
    </w:p>
    <w:p w14:paraId="4DEF60DE" w14:textId="72F94929" w:rsidR="00F22BAC" w:rsidRPr="00224E7B" w:rsidRDefault="00F22BAC" w:rsidP="0028256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защищенный online-доступ к технической информации и к системе обработки технических обращений.</w:t>
      </w:r>
    </w:p>
    <w:p w14:paraId="15CFA1B6" w14:textId="27E86ECD" w:rsidR="00F22BAC" w:rsidRDefault="00F22BAC" w:rsidP="0028256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1.2.</w:t>
      </w:r>
      <w:r w:rsidRPr="00224E7B">
        <w:rPr>
          <w:rFonts w:ascii="Times New Roman" w:hAnsi="Times New Roman" w:cs="Times New Roman"/>
        </w:rPr>
        <w:tab/>
        <w:t>Услуга должна включать в себя техническ</w:t>
      </w:r>
      <w:r w:rsidR="0049051A" w:rsidRPr="00224E7B">
        <w:rPr>
          <w:rFonts w:ascii="Times New Roman" w:hAnsi="Times New Roman" w:cs="Times New Roman"/>
        </w:rPr>
        <w:t>ую поддержку от производителя 8х5</w:t>
      </w:r>
      <w:r w:rsidRPr="00224E7B">
        <w:rPr>
          <w:rFonts w:ascii="Times New Roman" w:hAnsi="Times New Roman" w:cs="Times New Roman"/>
        </w:rPr>
        <w:t xml:space="preserve"> сроком не менее чем на </w:t>
      </w:r>
      <w:r w:rsidR="00F712E3" w:rsidRPr="00F712E3">
        <w:rPr>
          <w:rFonts w:ascii="Times New Roman" w:hAnsi="Times New Roman" w:cs="Times New Roman"/>
        </w:rPr>
        <w:t>36</w:t>
      </w:r>
      <w:r w:rsidRPr="00224E7B">
        <w:rPr>
          <w:rFonts w:ascii="Times New Roman" w:hAnsi="Times New Roman" w:cs="Times New Roman"/>
        </w:rPr>
        <w:t xml:space="preserve"> месяцев </w:t>
      </w:r>
    </w:p>
    <w:tbl>
      <w:tblPr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2551"/>
        <w:gridCol w:w="1418"/>
        <w:gridCol w:w="850"/>
        <w:gridCol w:w="992"/>
        <w:gridCol w:w="1134"/>
        <w:gridCol w:w="1276"/>
        <w:gridCol w:w="1701"/>
      </w:tblGrid>
      <w:tr w:rsidR="003C50DD" w:rsidRPr="003C50DD" w14:paraId="334CD602" w14:textId="77777777" w:rsidTr="003C50DD">
        <w:trPr>
          <w:tblHeader/>
          <w:jc w:val="center"/>
        </w:trPr>
        <w:tc>
          <w:tcPr>
            <w:tcW w:w="411" w:type="dxa"/>
            <w:shd w:val="clear" w:color="auto" w:fill="D9D9D9"/>
            <w:vAlign w:val="center"/>
            <w:hideMark/>
          </w:tcPr>
          <w:p w14:paraId="0EA5392C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bookmarkStart w:id="0" w:name="OLE_LINK149"/>
            <w:r w:rsidRPr="003C50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№  </w:t>
            </w:r>
            <w:r w:rsidRPr="003C50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2551" w:type="dxa"/>
            <w:shd w:val="clear" w:color="auto" w:fill="D9D9D9"/>
            <w:vAlign w:val="center"/>
            <w:hideMark/>
          </w:tcPr>
          <w:p w14:paraId="738EF9B7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/>
                <w:sz w:val="16"/>
                <w:szCs w:val="16"/>
              </w:rPr>
              <w:t>Предложение Участника о поставке продукции</w:t>
            </w:r>
          </w:p>
        </w:tc>
        <w:tc>
          <w:tcPr>
            <w:tcW w:w="1418" w:type="dxa"/>
            <w:shd w:val="clear" w:color="auto" w:fill="D9D9D9"/>
          </w:tcPr>
          <w:p w14:paraId="4F0ECC2E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3C50D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Р/</w:t>
            </w:r>
            <w:r w:rsidRPr="003C50D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N</w:t>
            </w:r>
          </w:p>
        </w:tc>
        <w:tc>
          <w:tcPr>
            <w:tcW w:w="850" w:type="dxa"/>
            <w:shd w:val="clear" w:color="auto" w:fill="D9D9D9"/>
            <w:vAlign w:val="center"/>
            <w:hideMark/>
          </w:tcPr>
          <w:p w14:paraId="05BBCD5E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Единица измерения продукции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10C23BA9" w14:textId="77777777" w:rsidR="003C50DD" w:rsidRPr="003C50DD" w:rsidRDefault="003C50DD" w:rsidP="003C50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Количество, шт</w:t>
            </w:r>
          </w:p>
        </w:tc>
        <w:tc>
          <w:tcPr>
            <w:tcW w:w="1134" w:type="dxa"/>
            <w:shd w:val="clear" w:color="auto" w:fill="D9D9D9"/>
            <w:vAlign w:val="center"/>
            <w:hideMark/>
          </w:tcPr>
          <w:p w14:paraId="067771D4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/>
                <w:sz w:val="16"/>
                <w:szCs w:val="16"/>
              </w:rPr>
              <w:t>период и срок активации ТП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F5684AB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/>
                <w:sz w:val="16"/>
                <w:szCs w:val="16"/>
              </w:rPr>
              <w:t>Место поставки</w:t>
            </w:r>
          </w:p>
        </w:tc>
        <w:tc>
          <w:tcPr>
            <w:tcW w:w="1701" w:type="dxa"/>
            <w:shd w:val="clear" w:color="auto" w:fill="D9D9D9"/>
          </w:tcPr>
          <w:p w14:paraId="252C65DF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Уровень поддержки</w:t>
            </w:r>
          </w:p>
        </w:tc>
      </w:tr>
      <w:tr w:rsidR="003C50DD" w:rsidRPr="003C50DD" w14:paraId="293C5AAF" w14:textId="77777777" w:rsidTr="003C50DD">
        <w:trPr>
          <w:trHeight w:val="371"/>
          <w:jc w:val="center"/>
        </w:trPr>
        <w:tc>
          <w:tcPr>
            <w:tcW w:w="411" w:type="dxa"/>
            <w:vAlign w:val="center"/>
          </w:tcPr>
          <w:p w14:paraId="25BAD4D5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2551" w:type="dxa"/>
            <w:vAlign w:val="center"/>
          </w:tcPr>
          <w:p w14:paraId="0B83BB82" w14:textId="2B1A1230" w:rsidR="003C50DD" w:rsidRPr="003C50DD" w:rsidRDefault="003C50DD" w:rsidP="003C50DD">
            <w:pPr>
              <w:spacing w:after="0" w:line="240" w:lineRule="auto"/>
              <w:rPr>
                <w:rFonts w:ascii="Times New Roman" w:hAnsi="Times New Roman" w:cs="Times New Roman"/>
                <w:bCs/>
                <w:color w:val="808080"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Cs/>
                <w:color w:val="808080"/>
                <w:sz w:val="16"/>
                <w:szCs w:val="16"/>
              </w:rPr>
              <w:t xml:space="preserve">Пакет обновлений к программе для ЭВМ DerScanner на </w:t>
            </w:r>
            <w:r w:rsidR="00CB00BB" w:rsidRPr="00CB00BB">
              <w:rPr>
                <w:rFonts w:ascii="Times New Roman" w:hAnsi="Times New Roman" w:cs="Times New Roman"/>
                <w:bCs/>
                <w:color w:val="808080"/>
                <w:sz w:val="16"/>
                <w:szCs w:val="16"/>
              </w:rPr>
              <w:t>3</w:t>
            </w:r>
          </w:p>
          <w:p w14:paraId="57BD32AE" w14:textId="22388000" w:rsidR="003C50DD" w:rsidRPr="003C50DD" w:rsidRDefault="003C50DD" w:rsidP="003C50D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Cs/>
                <w:color w:val="808080"/>
                <w:sz w:val="16"/>
                <w:szCs w:val="16"/>
              </w:rPr>
              <w:t>год</w:t>
            </w:r>
            <w:r w:rsidR="00CB00BB" w:rsidRPr="004F26DA">
              <w:rPr>
                <w:rFonts w:ascii="Times New Roman" w:hAnsi="Times New Roman" w:cs="Times New Roman"/>
                <w:bCs/>
                <w:color w:val="808080"/>
                <w:sz w:val="16"/>
                <w:szCs w:val="16"/>
              </w:rPr>
              <w:t>а</w:t>
            </w:r>
            <w:r w:rsidRPr="003C50DD">
              <w:rPr>
                <w:rFonts w:ascii="Times New Roman" w:hAnsi="Times New Roman" w:cs="Times New Roman"/>
                <w:bCs/>
                <w:color w:val="808080"/>
                <w:sz w:val="16"/>
                <w:szCs w:val="16"/>
              </w:rPr>
              <w:t>, количество пользователей: не более 5 пользователей.</w:t>
            </w:r>
          </w:p>
        </w:tc>
        <w:tc>
          <w:tcPr>
            <w:tcW w:w="1418" w:type="dxa"/>
          </w:tcPr>
          <w:p w14:paraId="104E2FDB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Cs/>
                <w:sz w:val="16"/>
                <w:szCs w:val="16"/>
              </w:rPr>
              <w:t>P</w:t>
            </w:r>
            <w:r w:rsidRPr="003C50DD">
              <w:rPr>
                <w:rFonts w:ascii="Times New Roman" w:hAnsi="Times New Roman" w:cs="Times New Roman"/>
                <w:bCs/>
                <w:color w:val="808080"/>
                <w:sz w:val="16"/>
                <w:szCs w:val="16"/>
              </w:rPr>
              <w:t>/n - DS-E-5-UP</w:t>
            </w:r>
          </w:p>
        </w:tc>
        <w:tc>
          <w:tcPr>
            <w:tcW w:w="850" w:type="dxa"/>
            <w:vAlign w:val="center"/>
          </w:tcPr>
          <w:p w14:paraId="228E9497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Cs/>
                <w:sz w:val="16"/>
                <w:szCs w:val="16"/>
              </w:rPr>
              <w:t>шт</w:t>
            </w:r>
          </w:p>
        </w:tc>
        <w:tc>
          <w:tcPr>
            <w:tcW w:w="992" w:type="dxa"/>
            <w:vAlign w:val="center"/>
          </w:tcPr>
          <w:p w14:paraId="52E728E4" w14:textId="77777777" w:rsidR="003C50DD" w:rsidRPr="003C50DD" w:rsidRDefault="003C50DD" w:rsidP="003C50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091889F9" w14:textId="77777777" w:rsidR="003C50DD" w:rsidRPr="003C50DD" w:rsidRDefault="003C50DD" w:rsidP="003C50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36</w:t>
            </w:r>
            <w:r w:rsidRPr="003C50D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месяцев </w:t>
            </w:r>
          </w:p>
          <w:p w14:paraId="0D71D274" w14:textId="77777777" w:rsidR="003C50DD" w:rsidRPr="003C50DD" w:rsidRDefault="003C50DD" w:rsidP="003C50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 </w:t>
            </w:r>
            <w:r w:rsidRPr="003C50DD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3C50DD">
              <w:rPr>
                <w:rFonts w:ascii="Times New Roman" w:hAnsi="Times New Roman" w:cs="Times New Roman"/>
                <w:bCs/>
                <w:sz w:val="16"/>
                <w:szCs w:val="16"/>
              </w:rPr>
              <w:t>1.03.2026</w:t>
            </w:r>
          </w:p>
        </w:tc>
        <w:tc>
          <w:tcPr>
            <w:tcW w:w="1276" w:type="dxa"/>
          </w:tcPr>
          <w:p w14:paraId="62A35A12" w14:textId="77777777" w:rsidR="003C50DD" w:rsidRPr="003C50DD" w:rsidRDefault="003C50DD" w:rsidP="003C50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C50DD">
              <w:rPr>
                <w:rFonts w:ascii="Times New Roman" w:hAnsi="Times New Roman" w:cs="Times New Roman"/>
                <w:i/>
                <w:sz w:val="16"/>
                <w:szCs w:val="16"/>
              </w:rPr>
              <w:t>г. Алматы, ул. Тимирязева 26/29</w:t>
            </w:r>
          </w:p>
        </w:tc>
        <w:tc>
          <w:tcPr>
            <w:tcW w:w="1701" w:type="dxa"/>
          </w:tcPr>
          <w:p w14:paraId="2FC34BA4" w14:textId="77777777" w:rsidR="003C50DD" w:rsidRPr="003C50DD" w:rsidRDefault="003C50DD" w:rsidP="003C50DD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16"/>
                <w:szCs w:val="16"/>
              </w:rPr>
            </w:pPr>
            <w:r w:rsidRPr="003C50DD">
              <w:rPr>
                <w:rFonts w:ascii="Times New Roman" w:eastAsia="Courier New" w:hAnsi="Times New Roman" w:cs="Times New Roman"/>
                <w:sz w:val="16"/>
                <w:szCs w:val="16"/>
              </w:rPr>
              <w:t xml:space="preserve">8х5 </w:t>
            </w:r>
          </w:p>
          <w:p w14:paraId="7239AA04" w14:textId="77777777" w:rsidR="003C50DD" w:rsidRPr="003C50DD" w:rsidRDefault="003C50DD" w:rsidP="003C50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C50DD">
              <w:rPr>
                <w:rFonts w:ascii="Times New Roman" w:eastAsia="Courier New" w:hAnsi="Times New Roman" w:cs="Times New Roman"/>
                <w:sz w:val="16"/>
                <w:szCs w:val="16"/>
              </w:rPr>
              <w:t>(</w:t>
            </w:r>
            <w:r w:rsidRPr="003C50DD">
              <w:rPr>
                <w:rFonts w:ascii="Times New Roman" w:eastAsia="Courier New" w:hAnsi="Times New Roman" w:cs="Times New Roman"/>
                <w:sz w:val="16"/>
                <w:szCs w:val="16"/>
                <w:lang w:val="en-US"/>
              </w:rPr>
              <w:t>Busines Hours</w:t>
            </w:r>
            <w:r w:rsidRPr="003C50DD">
              <w:rPr>
                <w:rFonts w:ascii="Times New Roman" w:eastAsia="Courier New" w:hAnsi="Times New Roman" w:cs="Times New Roman"/>
                <w:sz w:val="16"/>
                <w:szCs w:val="16"/>
              </w:rPr>
              <w:t>)</w:t>
            </w:r>
          </w:p>
        </w:tc>
      </w:tr>
      <w:bookmarkEnd w:id="0"/>
    </w:tbl>
    <w:p w14:paraId="1AEF8385" w14:textId="77777777" w:rsidR="00F712E3" w:rsidRPr="00224E7B" w:rsidRDefault="00F712E3" w:rsidP="0028256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000003" w14:textId="77777777" w:rsidR="00D05FA3" w:rsidRPr="00224E7B" w:rsidRDefault="006D6427" w:rsidP="0028256A">
      <w:pP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В составе ИС должны быть следующие возможности и функции:</w:t>
      </w:r>
    </w:p>
    <w:p w14:paraId="00000004" w14:textId="77777777" w:rsidR="00D05FA3" w:rsidRPr="00224E7B" w:rsidRDefault="006D6427" w:rsidP="0028256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Анализ программного обеспечения (ПО) на соответствие требованиям информационной безопасности по исходному коду. </w:t>
      </w:r>
    </w:p>
    <w:p w14:paraId="00000005" w14:textId="77777777" w:rsidR="00D05FA3" w:rsidRPr="00224E7B" w:rsidRDefault="006D6427" w:rsidP="0028256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Анализ программного обеспечения (ПО) на соответствие требованиям информационной безопасности по byte-коду (методом статического анализа) при отсутствии debug info и исходных кодов.</w:t>
      </w:r>
    </w:p>
    <w:p w14:paraId="00000006" w14:textId="77777777" w:rsidR="00D05FA3" w:rsidRPr="00224E7B" w:rsidRDefault="006D6427" w:rsidP="0028256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Поиск недекларированных возможностей (НДВ) в ПО. </w:t>
      </w:r>
    </w:p>
    <w:p w14:paraId="00000007" w14:textId="77777777" w:rsidR="00D05FA3" w:rsidRPr="00224E7B" w:rsidRDefault="006D6427" w:rsidP="0028256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По результатам анализа приложений ИС должно выдавать рекомендаций по настройке средств защиты информации (СЗИ) для таких уязвимостей и НДВ, эксплуатация которых может быть предотвращена при помощи настройки СЗИ.</w:t>
      </w:r>
    </w:p>
    <w:p w14:paraId="00000008" w14:textId="77777777" w:rsidR="00D05FA3" w:rsidRPr="00224E7B" w:rsidRDefault="006D6427" w:rsidP="00D9307A">
      <w:pP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Поиск уязвимостей и НДВ должен осуществляться при помощи следующих методов статического анализа:</w:t>
      </w:r>
    </w:p>
    <w:p w14:paraId="00000009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Синтаксический анализ,</w:t>
      </w:r>
    </w:p>
    <w:p w14:paraId="0000000A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Лексический анализ,</w:t>
      </w:r>
    </w:p>
    <w:p w14:paraId="0000000B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Семантический анализ,</w:t>
      </w:r>
    </w:p>
    <w:p w14:paraId="0000000C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Поиск при помощи метода анализа по шаблонам,</w:t>
      </w:r>
    </w:p>
    <w:p w14:paraId="0000000D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Поиск при помощи метода анализа потока управления,</w:t>
      </w:r>
    </w:p>
    <w:p w14:paraId="0000000E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Поиск при помощи метода taint-анализа,</w:t>
      </w:r>
    </w:p>
    <w:p w14:paraId="0000000F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Поиск при помощи метода анализа синонимов,</w:t>
      </w:r>
    </w:p>
    <w:p w14:paraId="00000010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Поиск при помощи метода распространения констант,</w:t>
      </w:r>
    </w:p>
    <w:p w14:paraId="00000011" w14:textId="77777777" w:rsidR="00D05FA3" w:rsidRPr="00224E7B" w:rsidRDefault="006D6427" w:rsidP="00D930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Поиск при помощи метода распространения типов.</w:t>
      </w:r>
    </w:p>
    <w:p w14:paraId="00000012" w14:textId="77777777" w:rsidR="00D05FA3" w:rsidRPr="00224E7B" w:rsidRDefault="00D05FA3" w:rsidP="00D9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</w:p>
    <w:p w14:paraId="00000013" w14:textId="04F0DFC3" w:rsidR="00D05FA3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уметь выполнять анализ мультиязычных проектов с автоматическим распознаванием языков программирования.</w:t>
      </w:r>
    </w:p>
    <w:p w14:paraId="00000014" w14:textId="68E16D9E" w:rsidR="00D05FA3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обеспечивать запуск периодического сканирования кода с помощью как минимум одного из перечисленных способов: с помощью скриптов, запуска по расписанию, через интеграцию с CI/CD системами.</w:t>
      </w:r>
    </w:p>
    <w:p w14:paraId="6484D50F" w14:textId="77777777" w:rsidR="0028256A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обеспечивать агрегацию и анализ уязвимостей в рамках одного и более сканирований.</w:t>
      </w:r>
    </w:p>
    <w:p w14:paraId="4C1270C9" w14:textId="77777777" w:rsidR="0028256A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ИС должно обеспечивать группировку выявленных в исходном коде уязвимостей по типам, файлам, пакетам и точке эксплуатации (точке утечки), источнику уязвимости, новым </w:t>
      </w:r>
      <w:r w:rsidRPr="00224E7B">
        <w:rPr>
          <w:rFonts w:ascii="Times New Roman" w:hAnsi="Times New Roman" w:cs="Times New Roman"/>
          <w:color w:val="000000"/>
        </w:rPr>
        <w:lastRenderedPageBreak/>
        <w:t>уязвимостям, сохранившимся уязвимостям, устраненным уязвимостям, уязвимостям в стандартных библиотеках.</w:t>
      </w:r>
    </w:p>
    <w:p w14:paraId="043A2718" w14:textId="77777777" w:rsidR="0028256A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обеспечивать группировку выявленных уязвимостей по степени критичности: критический</w:t>
      </w:r>
      <w:r w:rsidR="00AD7680" w:rsidRPr="00224E7B">
        <w:rPr>
          <w:rFonts w:ascii="Times New Roman" w:hAnsi="Times New Roman" w:cs="Times New Roman"/>
          <w:color w:val="000000"/>
        </w:rPr>
        <w:t xml:space="preserve">, </w:t>
      </w:r>
      <w:r w:rsidRPr="00224E7B">
        <w:rPr>
          <w:rFonts w:ascii="Times New Roman" w:hAnsi="Times New Roman" w:cs="Times New Roman"/>
          <w:color w:val="000000"/>
        </w:rPr>
        <w:t>средний</w:t>
      </w:r>
      <w:r w:rsidR="00AD7680" w:rsidRPr="00224E7B">
        <w:rPr>
          <w:rFonts w:ascii="Times New Roman" w:hAnsi="Times New Roman" w:cs="Times New Roman"/>
          <w:color w:val="000000"/>
        </w:rPr>
        <w:t xml:space="preserve">, </w:t>
      </w:r>
      <w:r w:rsidRPr="00224E7B">
        <w:rPr>
          <w:rFonts w:ascii="Times New Roman" w:hAnsi="Times New Roman" w:cs="Times New Roman"/>
          <w:color w:val="000000"/>
        </w:rPr>
        <w:t>низкий</w:t>
      </w:r>
      <w:r w:rsidR="00AD7680" w:rsidRPr="00224E7B">
        <w:rPr>
          <w:rFonts w:ascii="Times New Roman" w:hAnsi="Times New Roman" w:cs="Times New Roman"/>
          <w:color w:val="000000"/>
        </w:rPr>
        <w:t xml:space="preserve"> и информационный</w:t>
      </w:r>
      <w:r w:rsidRPr="00224E7B">
        <w:rPr>
          <w:rFonts w:ascii="Times New Roman" w:hAnsi="Times New Roman" w:cs="Times New Roman"/>
          <w:color w:val="000000"/>
        </w:rPr>
        <w:t>.</w:t>
      </w:r>
    </w:p>
    <w:p w14:paraId="5C78242E" w14:textId="77777777" w:rsidR="0028256A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указывать на строки исходного/бинарного кода, в которых выявлена уязвимость.</w:t>
      </w:r>
    </w:p>
    <w:p w14:paraId="4EC5971A" w14:textId="77777777" w:rsidR="0028256A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предоставлять описание выявленной уязвимости в исходном/бинарном коде и рекомендации по её устранению.</w:t>
      </w:r>
    </w:p>
    <w:p w14:paraId="7FA77EA8" w14:textId="77777777" w:rsidR="0028256A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предоставлять возможность распараллеливания операций сканирования по потокам для оптимизации производительности.</w:t>
      </w:r>
    </w:p>
    <w:p w14:paraId="3CC1E6F5" w14:textId="77777777" w:rsidR="0028256A" w:rsidRPr="00224E7B" w:rsidRDefault="006D6427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обладать функционалом, предназначенным для минимизации количества ложных срабатываний и пропусков уязвимостей и НДВ</w:t>
      </w:r>
      <w:r w:rsidR="005D7C56" w:rsidRPr="00224E7B">
        <w:rPr>
          <w:rFonts w:ascii="Times New Roman" w:hAnsi="Times New Roman" w:cs="Times New Roman"/>
          <w:color w:val="000000"/>
        </w:rPr>
        <w:t xml:space="preserve"> на базе математического аппарата</w:t>
      </w:r>
      <w:r w:rsidRPr="00224E7B">
        <w:rPr>
          <w:rFonts w:ascii="Times New Roman" w:hAnsi="Times New Roman" w:cs="Times New Roman"/>
          <w:color w:val="000000"/>
        </w:rPr>
        <w:t>.</w:t>
      </w:r>
      <w:bookmarkStart w:id="1" w:name="_Hlk205822114"/>
    </w:p>
    <w:p w14:paraId="72B170FA" w14:textId="77777777" w:rsidR="0028256A" w:rsidRPr="00224E7B" w:rsidRDefault="005D7C56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обладать функционалом, предназначенным для минимизации количества ложных срабатываний и верификации уязвимостей и НДВ на</w:t>
      </w:r>
      <w:r w:rsidR="00942D52" w:rsidRPr="00224E7B">
        <w:rPr>
          <w:rFonts w:ascii="Times New Roman" w:hAnsi="Times New Roman" w:cs="Times New Roman"/>
          <w:color w:val="000000"/>
        </w:rPr>
        <w:t xml:space="preserve"> базе</w:t>
      </w:r>
      <w:r w:rsidRPr="00224E7B">
        <w:rPr>
          <w:rFonts w:ascii="Times New Roman" w:hAnsi="Times New Roman" w:cs="Times New Roman"/>
          <w:color w:val="000000"/>
        </w:rPr>
        <w:t xml:space="preserve"> автономного </w:t>
      </w:r>
      <w:r w:rsidR="00942D52" w:rsidRPr="00224E7B">
        <w:rPr>
          <w:rFonts w:ascii="Times New Roman" w:hAnsi="Times New Roman" w:cs="Times New Roman"/>
          <w:color w:val="000000"/>
        </w:rPr>
        <w:t>Искусственного Интеллекта.</w:t>
      </w:r>
      <w:bookmarkStart w:id="2" w:name="_Hlk205822245"/>
      <w:bookmarkEnd w:id="1"/>
    </w:p>
    <w:p w14:paraId="5F733876" w14:textId="42AC9A8A" w:rsidR="002B5CAB" w:rsidRPr="00224E7B" w:rsidRDefault="002B5CAB" w:rsidP="00D9307A">
      <w:pPr>
        <w:pStyle w:val="a4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ИС должно обладать функционалом, предназначенным для генерации исправлений для найденных уязвимостей и НДВ на базе автономного Искусственного Интеллекта.</w:t>
      </w:r>
    </w:p>
    <w:bookmarkEnd w:id="2"/>
    <w:p w14:paraId="1955B9C0" w14:textId="77777777" w:rsidR="005D7C56" w:rsidRPr="00224E7B" w:rsidRDefault="005D7C56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</w:rPr>
      </w:pPr>
    </w:p>
    <w:p w14:paraId="0000001D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анализу ПО по исходному коду</w:t>
      </w:r>
    </w:p>
    <w:p w14:paraId="0000001E" w14:textId="77777777" w:rsidR="00D05FA3" w:rsidRPr="00224E7B" w:rsidRDefault="006D6427" w:rsidP="00D9307A">
      <w:pP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Анализ ПО по исходному коду должен удовлетворять следующим требованиям:</w:t>
      </w:r>
    </w:p>
    <w:p w14:paraId="0000001F" w14:textId="77777777" w:rsidR="00D05FA3" w:rsidRPr="00224E7B" w:rsidRDefault="00D05FA3" w:rsidP="0028256A">
      <w:pPr>
        <w:spacing w:after="0" w:line="240" w:lineRule="auto"/>
        <w:rPr>
          <w:rFonts w:ascii="Times New Roman" w:hAnsi="Times New Roman" w:cs="Times New Roman"/>
        </w:rPr>
      </w:pPr>
    </w:p>
    <w:p w14:paraId="00000020" w14:textId="0EF669DE" w:rsidR="00D05FA3" w:rsidRPr="00224E7B" w:rsidRDefault="006D6427" w:rsidP="0028256A">
      <w:pPr>
        <w:pStyle w:val="a4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выполнять анализ исходного кода на языках:</w:t>
      </w:r>
    </w:p>
    <w:p w14:paraId="00000021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ABAP, </w:t>
      </w:r>
    </w:p>
    <w:p w14:paraId="00000022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Apex, </w:t>
      </w:r>
    </w:p>
    <w:p w14:paraId="00000023" w14:textId="3B5C0EC9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>C# (</w:t>
      </w:r>
      <w:r w:rsidRPr="00224E7B">
        <w:rPr>
          <w:rFonts w:ascii="Times New Roman" w:hAnsi="Times New Roman" w:cs="Times New Roman"/>
        </w:rPr>
        <w:t>включая</w:t>
      </w:r>
      <w:r w:rsidRPr="00224E7B">
        <w:rPr>
          <w:rFonts w:ascii="Times New Roman" w:hAnsi="Times New Roman" w:cs="Times New Roman"/>
          <w:lang w:val="en-US"/>
        </w:rPr>
        <w:t xml:space="preserve"> ASP.NET, ASP.NET Core, Entity Framework</w:t>
      </w:r>
      <w:r w:rsidR="00AD7680" w:rsidRPr="00224E7B">
        <w:rPr>
          <w:rFonts w:ascii="Times New Roman" w:hAnsi="Times New Roman" w:cs="Times New Roman"/>
          <w:lang w:val="en-US"/>
        </w:rPr>
        <w:t>, .NET Core, Nlog</w:t>
      </w:r>
      <w:r w:rsidRPr="00224E7B">
        <w:rPr>
          <w:rFonts w:ascii="Times New Roman" w:hAnsi="Times New Roman" w:cs="Times New Roman"/>
          <w:lang w:val="en-US"/>
        </w:rPr>
        <w:t xml:space="preserve">), </w:t>
      </w:r>
    </w:p>
    <w:p w14:paraId="00000024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C/C++, </w:t>
      </w:r>
    </w:p>
    <w:p w14:paraId="00000025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COBOL, </w:t>
      </w:r>
    </w:p>
    <w:p w14:paraId="00000026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Dart, </w:t>
      </w:r>
    </w:p>
    <w:p w14:paraId="00000027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Delphi, </w:t>
      </w:r>
    </w:p>
    <w:p w14:paraId="00000028" w14:textId="702E53F0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>GO (</w:t>
      </w:r>
      <w:r w:rsidRPr="00224E7B">
        <w:rPr>
          <w:rFonts w:ascii="Times New Roman" w:hAnsi="Times New Roman" w:cs="Times New Roman"/>
        </w:rPr>
        <w:t>включая</w:t>
      </w:r>
      <w:r w:rsidRPr="00224E7B">
        <w:rPr>
          <w:rFonts w:ascii="Times New Roman" w:hAnsi="Times New Roman" w:cs="Times New Roman"/>
          <w:lang w:val="en-US"/>
        </w:rPr>
        <w:t xml:space="preserve"> Gin</w:t>
      </w:r>
      <w:r w:rsidR="003F06DC" w:rsidRPr="00224E7B">
        <w:rPr>
          <w:rFonts w:ascii="Times New Roman" w:hAnsi="Times New Roman" w:cs="Times New Roman"/>
          <w:lang w:val="en-US"/>
        </w:rPr>
        <w:t>, Echo</w:t>
      </w:r>
      <w:r w:rsidRPr="00224E7B">
        <w:rPr>
          <w:rFonts w:ascii="Times New Roman" w:hAnsi="Times New Roman" w:cs="Times New Roman"/>
          <w:lang w:val="en-US"/>
        </w:rPr>
        <w:t xml:space="preserve">), </w:t>
      </w:r>
    </w:p>
    <w:p w14:paraId="00000029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Groovy, </w:t>
      </w:r>
    </w:p>
    <w:p w14:paraId="0000002A" w14:textId="78F172D4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>HTML</w:t>
      </w:r>
      <w:r w:rsidR="00AD7680" w:rsidRPr="00224E7B">
        <w:rPr>
          <w:rFonts w:ascii="Times New Roman" w:hAnsi="Times New Roman" w:cs="Times New Roman"/>
          <w:lang w:val="en-US"/>
        </w:rPr>
        <w:t>5</w:t>
      </w:r>
      <w:r w:rsidRPr="00224E7B">
        <w:rPr>
          <w:rFonts w:ascii="Times New Roman" w:hAnsi="Times New Roman" w:cs="Times New Roman"/>
          <w:lang w:val="en-US"/>
        </w:rPr>
        <w:t xml:space="preserve">, </w:t>
      </w:r>
    </w:p>
    <w:p w14:paraId="0000002B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Java, </w:t>
      </w:r>
    </w:p>
    <w:p w14:paraId="0000002C" w14:textId="77777777" w:rsidR="00D05FA3" w:rsidRPr="00224E7B" w:rsidRDefault="006D6427" w:rsidP="00D9307A">
      <w:p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>JavaScript (</w:t>
      </w:r>
      <w:r w:rsidRPr="00224E7B">
        <w:rPr>
          <w:rFonts w:ascii="Times New Roman" w:hAnsi="Times New Roman" w:cs="Times New Roman"/>
        </w:rPr>
        <w:t>включая</w:t>
      </w:r>
      <w:r w:rsidRPr="00224E7B">
        <w:rPr>
          <w:rFonts w:ascii="Times New Roman" w:hAnsi="Times New Roman" w:cs="Times New Roman"/>
          <w:lang w:val="en-US"/>
        </w:rPr>
        <w:t xml:space="preserve"> Bootstrap, jQuery mobile, Node Express, Node.js, Preact, React, React Native, vue.js), </w:t>
      </w:r>
    </w:p>
    <w:p w14:paraId="0000002D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Kotlin, </w:t>
      </w:r>
    </w:p>
    <w:p w14:paraId="0000002E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LotusScript, </w:t>
      </w:r>
    </w:p>
    <w:p w14:paraId="0000002F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Objective-C, </w:t>
      </w:r>
    </w:p>
    <w:p w14:paraId="00000030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Pascal, </w:t>
      </w:r>
    </w:p>
    <w:p w14:paraId="00000031" w14:textId="31733631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>PHP (</w:t>
      </w:r>
      <w:r w:rsidRPr="00224E7B">
        <w:rPr>
          <w:rFonts w:ascii="Times New Roman" w:hAnsi="Times New Roman" w:cs="Times New Roman"/>
        </w:rPr>
        <w:t>Включая</w:t>
      </w:r>
      <w:r w:rsidRPr="00224E7B">
        <w:rPr>
          <w:rFonts w:ascii="Times New Roman" w:hAnsi="Times New Roman" w:cs="Times New Roman"/>
          <w:lang w:val="en-US"/>
        </w:rPr>
        <w:t xml:space="preserve"> Symphony</w:t>
      </w:r>
      <w:r w:rsidR="003F06DC" w:rsidRPr="00224E7B">
        <w:rPr>
          <w:rFonts w:ascii="Times New Roman" w:hAnsi="Times New Roman" w:cs="Times New Roman"/>
          <w:lang w:val="en-US"/>
        </w:rPr>
        <w:t>, Laravel, Yii</w:t>
      </w:r>
      <w:r w:rsidRPr="00224E7B">
        <w:rPr>
          <w:rFonts w:ascii="Times New Roman" w:hAnsi="Times New Roman" w:cs="Times New Roman"/>
          <w:lang w:val="en-US"/>
        </w:rPr>
        <w:t xml:space="preserve">), </w:t>
      </w:r>
    </w:p>
    <w:p w14:paraId="00000032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PL/SQL, </w:t>
      </w:r>
    </w:p>
    <w:p w14:paraId="00000033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>Python (</w:t>
      </w:r>
      <w:r w:rsidRPr="00224E7B">
        <w:rPr>
          <w:rFonts w:ascii="Times New Roman" w:hAnsi="Times New Roman" w:cs="Times New Roman"/>
        </w:rPr>
        <w:t>включая</w:t>
      </w:r>
      <w:r w:rsidRPr="00224E7B">
        <w:rPr>
          <w:rFonts w:ascii="Times New Roman" w:hAnsi="Times New Roman" w:cs="Times New Roman"/>
          <w:lang w:val="en-US"/>
        </w:rPr>
        <w:t xml:space="preserve"> Flask, Django, SQLAlchemy platform), </w:t>
      </w:r>
    </w:p>
    <w:p w14:paraId="00000034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Perl, </w:t>
      </w:r>
    </w:p>
    <w:p w14:paraId="00000035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Ruby, </w:t>
      </w:r>
    </w:p>
    <w:p w14:paraId="00000036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Rust, </w:t>
      </w:r>
    </w:p>
    <w:p w14:paraId="00000037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Scala, </w:t>
      </w:r>
    </w:p>
    <w:p w14:paraId="00000038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Solidity, </w:t>
      </w:r>
    </w:p>
    <w:p w14:paraId="00000039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>Swift (</w:t>
      </w:r>
      <w:r w:rsidRPr="00224E7B">
        <w:rPr>
          <w:rFonts w:ascii="Times New Roman" w:hAnsi="Times New Roman" w:cs="Times New Roman"/>
        </w:rPr>
        <w:t>включая</w:t>
      </w:r>
      <w:r w:rsidRPr="00224E7B">
        <w:rPr>
          <w:rFonts w:ascii="Times New Roman" w:hAnsi="Times New Roman" w:cs="Times New Roman"/>
          <w:lang w:val="en-US"/>
        </w:rPr>
        <w:t xml:space="preserve"> Network Framework), </w:t>
      </w:r>
    </w:p>
    <w:p w14:paraId="0000003A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T-SQL, </w:t>
      </w:r>
    </w:p>
    <w:p w14:paraId="0000003B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TypeScript, </w:t>
      </w:r>
    </w:p>
    <w:p w14:paraId="0000003C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VB.NET, </w:t>
      </w:r>
    </w:p>
    <w:p w14:paraId="0000003D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VBA, </w:t>
      </w:r>
    </w:p>
    <w:p w14:paraId="0000003E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24E7B">
        <w:rPr>
          <w:rFonts w:ascii="Times New Roman" w:hAnsi="Times New Roman" w:cs="Times New Roman"/>
          <w:lang w:val="en-US"/>
        </w:rPr>
        <w:t xml:space="preserve">VBScript, </w:t>
      </w:r>
    </w:p>
    <w:p w14:paraId="0000003F" w14:textId="61708A6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Visual Basic, </w:t>
      </w:r>
    </w:p>
    <w:p w14:paraId="00000040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Vyper, </w:t>
      </w:r>
    </w:p>
    <w:p w14:paraId="00000041" w14:textId="77777777" w:rsidR="00D05FA3" w:rsidRPr="00224E7B" w:rsidRDefault="006D6427" w:rsidP="0028256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1C.</w:t>
      </w:r>
    </w:p>
    <w:p w14:paraId="00000043" w14:textId="72C00D78" w:rsidR="00D05FA3" w:rsidRPr="00224E7B" w:rsidRDefault="006D6427" w:rsidP="0028256A">
      <w:pPr>
        <w:pStyle w:val="a4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выполнять анализ следующих конфигурационных файлов:</w:t>
      </w:r>
    </w:p>
    <w:p w14:paraId="00000044" w14:textId="582033E6" w:rsidR="00D05FA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Config,</w:t>
      </w:r>
    </w:p>
    <w:p w14:paraId="00000045" w14:textId="6B26E244" w:rsidR="00D05FA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lastRenderedPageBreak/>
        <w:t>Plist,</w:t>
      </w:r>
    </w:p>
    <w:p w14:paraId="00000046" w14:textId="2F329930" w:rsidR="00D05FA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Wsdl,</w:t>
      </w:r>
    </w:p>
    <w:p w14:paraId="00000047" w14:textId="2B38C8B5" w:rsidR="00D05FA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Xml,</w:t>
      </w:r>
    </w:p>
    <w:p w14:paraId="00000048" w14:textId="41BA5F83" w:rsidR="00D05FA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Xsd,</w:t>
      </w:r>
    </w:p>
    <w:p w14:paraId="00000049" w14:textId="338B5FA7" w:rsidR="00D05FA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Properties,</w:t>
      </w:r>
    </w:p>
    <w:p w14:paraId="32FCBAF4" w14:textId="5591FCEC" w:rsidR="00930AE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Yaml,</w:t>
      </w:r>
    </w:p>
    <w:p w14:paraId="0000004A" w14:textId="4CBABE2C" w:rsidR="00D05FA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Policy,</w:t>
      </w:r>
    </w:p>
    <w:p w14:paraId="0000004B" w14:textId="331E8AC8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docker-compose.yml</w:t>
      </w:r>
      <w:r w:rsidR="00930AE3" w:rsidRPr="00224E7B">
        <w:rPr>
          <w:rFonts w:ascii="Times New Roman" w:hAnsi="Times New Roman" w:cs="Times New Roman"/>
          <w:color w:val="000000"/>
          <w:lang w:val="en-US"/>
        </w:rPr>
        <w:t>,</w:t>
      </w:r>
    </w:p>
    <w:p w14:paraId="0000004C" w14:textId="35BEEA9B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dockerfile</w:t>
      </w:r>
      <w:r w:rsidR="00930AE3" w:rsidRPr="00224E7B">
        <w:rPr>
          <w:rFonts w:ascii="Times New Roman" w:hAnsi="Times New Roman" w:cs="Times New Roman"/>
          <w:color w:val="000000"/>
          <w:lang w:val="en-US"/>
        </w:rPr>
        <w:t>.</w:t>
      </w:r>
    </w:p>
    <w:p w14:paraId="3D1E922F" w14:textId="77777777" w:rsidR="00930AE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</w:p>
    <w:p w14:paraId="3546DE39" w14:textId="2B3BA0E5" w:rsidR="00930AE3" w:rsidRPr="00224E7B" w:rsidRDefault="00930AE3" w:rsidP="0028256A">
      <w:pPr>
        <w:pStyle w:val="a4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выполнять анализ следующих скриптов:</w:t>
      </w:r>
    </w:p>
    <w:p w14:paraId="636B08E6" w14:textId="573EDF64" w:rsidR="00930AE3" w:rsidRPr="00224E7B" w:rsidRDefault="00930AE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Bash</w:t>
      </w:r>
      <w:r w:rsidRPr="00224E7B">
        <w:rPr>
          <w:rFonts w:ascii="Times New Roman" w:hAnsi="Times New Roman" w:cs="Times New Roman"/>
          <w:color w:val="000000"/>
        </w:rPr>
        <w:t>,</w:t>
      </w:r>
    </w:p>
    <w:p w14:paraId="1A18D52F" w14:textId="58B45476" w:rsidR="00930AE3" w:rsidRPr="00224E7B" w:rsidRDefault="00930AE3" w:rsidP="00D9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>Powershell</w:t>
      </w:r>
      <w:r w:rsidRPr="00224E7B">
        <w:rPr>
          <w:rFonts w:ascii="Times New Roman" w:hAnsi="Times New Roman" w:cs="Times New Roman"/>
          <w:color w:val="000000"/>
        </w:rPr>
        <w:t>.</w:t>
      </w:r>
    </w:p>
    <w:p w14:paraId="0000004D" w14:textId="77777777" w:rsidR="00D05FA3" w:rsidRPr="00224E7B" w:rsidRDefault="00D05FA3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</w:p>
    <w:p w14:paraId="0000004E" w14:textId="5C3BD2EB" w:rsidR="00D05FA3" w:rsidRPr="00224E7B" w:rsidRDefault="006D6427" w:rsidP="00D9307A">
      <w:pPr>
        <w:pStyle w:val="a4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 должно транслировать исходный код во внутреннее представление.</w:t>
      </w:r>
    </w:p>
    <w:p w14:paraId="0000004F" w14:textId="496DAEDA" w:rsidR="00D05FA3" w:rsidRPr="00224E7B" w:rsidRDefault="006D6427" w:rsidP="0028256A">
      <w:pPr>
        <w:pStyle w:val="a4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Над полученным внутренним представлением должны применяться методы поиска уязвимостей и НДВ, описанные в п. 1.</w:t>
      </w:r>
    </w:p>
    <w:p w14:paraId="00000050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анализу ПО по бинарному коду</w:t>
      </w:r>
    </w:p>
    <w:p w14:paraId="00000051" w14:textId="77777777" w:rsidR="00D05FA3" w:rsidRPr="00224E7B" w:rsidRDefault="006D6427" w:rsidP="00D930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Анализ ПО по бинарному коду должен удовлетворять следующим требованиям:</w:t>
      </w:r>
    </w:p>
    <w:p w14:paraId="45DE5795" w14:textId="77777777" w:rsidR="00A7705A" w:rsidRPr="00224E7B" w:rsidRDefault="00A7705A" w:rsidP="00D9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3.1. </w:t>
      </w:r>
      <w:r w:rsidR="006D6427" w:rsidRPr="00224E7B">
        <w:rPr>
          <w:rFonts w:ascii="Times New Roman" w:hAnsi="Times New Roman" w:cs="Times New Roman"/>
          <w:color w:val="000000"/>
        </w:rPr>
        <w:t>ИС должно выполнять анализ бинарного кода, полученного посредством трансляции из языков Java, Scala, Java for Android, Objective C, C/C++ для исполняемых файлов с расширениями exe, dll, ipa, apk, war, jar, app, ear, aar, aab.</w:t>
      </w:r>
    </w:p>
    <w:p w14:paraId="00000053" w14:textId="08AD8A7E" w:rsidR="00D05FA3" w:rsidRPr="00224E7B" w:rsidRDefault="00A7705A" w:rsidP="00D9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3.2. </w:t>
      </w:r>
      <w:r w:rsidR="006D6427" w:rsidRPr="00224E7B">
        <w:rPr>
          <w:rFonts w:ascii="Times New Roman" w:hAnsi="Times New Roman" w:cs="Times New Roman"/>
          <w:color w:val="000000"/>
        </w:rPr>
        <w:t xml:space="preserve">ИС должно транслировать бинарный код во внутреннее представление. </w:t>
      </w:r>
    </w:p>
    <w:p w14:paraId="00000054" w14:textId="1550805F" w:rsidR="00D05FA3" w:rsidRPr="00224E7B" w:rsidRDefault="00A7705A" w:rsidP="00D930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3.3. </w:t>
      </w:r>
      <w:r w:rsidR="006D6427" w:rsidRPr="00224E7B">
        <w:rPr>
          <w:rFonts w:ascii="Times New Roman" w:hAnsi="Times New Roman" w:cs="Times New Roman"/>
          <w:color w:val="000000"/>
        </w:rPr>
        <w:t>Над полученным внутренним представлением должны применяться методы поиска уязвимостей и НДВ, описанные в п. 1.</w:t>
      </w:r>
    </w:p>
    <w:p w14:paraId="00000055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безопасности</w:t>
      </w:r>
    </w:p>
    <w:p w14:paraId="00000056" w14:textId="040B10C2" w:rsidR="00D05FA3" w:rsidRPr="00224E7B" w:rsidRDefault="00A7705A" w:rsidP="00D930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4.1. </w:t>
      </w:r>
      <w:r w:rsidR="006D6427" w:rsidRPr="00224E7B">
        <w:rPr>
          <w:rFonts w:ascii="Times New Roman" w:hAnsi="Times New Roman" w:cs="Times New Roman"/>
        </w:rPr>
        <w:t>ИС должно соответствовать следующим требованиям информационной безопасности:</w:t>
      </w:r>
    </w:p>
    <w:p w14:paraId="00000057" w14:textId="77777777" w:rsidR="00D05FA3" w:rsidRPr="00224E7B" w:rsidRDefault="006D6427" w:rsidP="00D9307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Контроль доступа пользователей ИС к ресурсам ИС должен осуществляться в соответствии с правами пользователей, настраиваемыми администратором. </w:t>
      </w:r>
    </w:p>
    <w:p w14:paraId="00000058" w14:textId="77777777" w:rsidR="00D05FA3" w:rsidRPr="00224E7B" w:rsidRDefault="006D6427" w:rsidP="00D9307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Доступ к ресурсам ИС должен осуществляться только при помощи индивидуального логина и пароля.</w:t>
      </w:r>
    </w:p>
    <w:p w14:paraId="00000059" w14:textId="77777777" w:rsidR="00D05FA3" w:rsidRPr="00224E7B" w:rsidRDefault="006D6427" w:rsidP="00D9307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Пароли пользователей должны храниться в зашифрованном виде. </w:t>
      </w:r>
    </w:p>
    <w:p w14:paraId="0000005A" w14:textId="77777777" w:rsidR="00D05FA3" w:rsidRPr="00224E7B" w:rsidRDefault="006D6427" w:rsidP="00D9307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Доступ к функциям администратора должен происходить только по индивидуальному логину и паролю администратора. </w:t>
      </w:r>
    </w:p>
    <w:p w14:paraId="0000005B" w14:textId="77777777" w:rsidR="00D05FA3" w:rsidRPr="00224E7B" w:rsidRDefault="006D6427" w:rsidP="00D9307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Должно быть обеспечено разделение доступа к функционалу ИС по уровням иерархии. </w:t>
      </w:r>
    </w:p>
    <w:p w14:paraId="0000005C" w14:textId="77777777" w:rsidR="00D05FA3" w:rsidRPr="00224E7B" w:rsidRDefault="006D6427" w:rsidP="00D9307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Если пользователь ИС не активен в течение некоторого периода времени, в системе должна быть предусмотрена возможность автоматического выхода из системы. </w:t>
      </w:r>
    </w:p>
    <w:p w14:paraId="0000005D" w14:textId="77777777" w:rsidR="00D05FA3" w:rsidRPr="00224E7B" w:rsidRDefault="006D6427" w:rsidP="00D9307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Должно осуществляться полное журналирование действий пользователей и администраторов. </w:t>
      </w:r>
    </w:p>
    <w:p w14:paraId="0000005E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интерфейсу</w:t>
      </w:r>
    </w:p>
    <w:p w14:paraId="0000005F" w14:textId="05CF1BF8" w:rsidR="00D05FA3" w:rsidRPr="00224E7B" w:rsidRDefault="00A7705A" w:rsidP="00D930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5.1. </w:t>
      </w:r>
      <w:r w:rsidR="006D6427" w:rsidRPr="00224E7B">
        <w:rPr>
          <w:rFonts w:ascii="Times New Roman" w:hAnsi="Times New Roman" w:cs="Times New Roman"/>
        </w:rPr>
        <w:t>ИС должно предоставлять следующие функциональные возможности:</w:t>
      </w:r>
    </w:p>
    <w:p w14:paraId="00000060" w14:textId="77777777" w:rsidR="00D05FA3" w:rsidRPr="00224E7B" w:rsidRDefault="006D6427" w:rsidP="00D9307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Предоставлять всю информацию на русском и английском языках. </w:t>
      </w:r>
    </w:p>
    <w:p w14:paraId="00000061" w14:textId="77777777" w:rsidR="00D05FA3" w:rsidRPr="00224E7B" w:rsidRDefault="006D6427" w:rsidP="00D9307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Предоставлять единую точку доступа к информации, предоставляемой системой.</w:t>
      </w:r>
    </w:p>
    <w:p w14:paraId="00000062" w14:textId="77777777" w:rsidR="00D05FA3" w:rsidRPr="00224E7B" w:rsidRDefault="006D6427" w:rsidP="00D9307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Интерфейс должен быть адаптирован для следующих категорий пользователей:</w:t>
      </w:r>
    </w:p>
    <w:p w14:paraId="00000063" w14:textId="77777777" w:rsidR="00D05FA3" w:rsidRPr="00224E7B" w:rsidRDefault="006D6427" w:rsidP="00D930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администратор;</w:t>
      </w:r>
    </w:p>
    <w:p w14:paraId="00000064" w14:textId="77777777" w:rsidR="00D05FA3" w:rsidRPr="00224E7B" w:rsidRDefault="006D6427" w:rsidP="00D930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офицер информационной безопасности;</w:t>
      </w:r>
    </w:p>
    <w:p w14:paraId="00000065" w14:textId="77777777" w:rsidR="00D05FA3" w:rsidRPr="00224E7B" w:rsidRDefault="006D6427" w:rsidP="00D930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разработчик;</w:t>
      </w:r>
    </w:p>
    <w:p w14:paraId="00000066" w14:textId="77777777" w:rsidR="00D05FA3" w:rsidRPr="00224E7B" w:rsidRDefault="006D6427" w:rsidP="00D930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руководитель.</w:t>
      </w:r>
    </w:p>
    <w:p w14:paraId="00000067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интерфейсу для роли администратора</w:t>
      </w:r>
    </w:p>
    <w:p w14:paraId="00000068" w14:textId="5E8299B8" w:rsidR="00D05FA3" w:rsidRPr="00224E7B" w:rsidRDefault="00A7705A" w:rsidP="00D9307A">
      <w:pP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6.1. </w:t>
      </w:r>
      <w:r w:rsidR="006D6427" w:rsidRPr="00224E7B">
        <w:rPr>
          <w:rFonts w:ascii="Times New Roman" w:hAnsi="Times New Roman" w:cs="Times New Roman"/>
        </w:rPr>
        <w:t>ИС должно предоставлять следующие функциональные возможности в интерфейсе для роли администратора:</w:t>
      </w:r>
    </w:p>
    <w:p w14:paraId="00000069" w14:textId="77777777" w:rsidR="00D05FA3" w:rsidRPr="00224E7B" w:rsidRDefault="006D6427" w:rsidP="00D9307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Просмотр списка всех пользователей системы.</w:t>
      </w:r>
    </w:p>
    <w:p w14:paraId="0000006A" w14:textId="77777777" w:rsidR="00D05FA3" w:rsidRPr="00224E7B" w:rsidRDefault="006D6427" w:rsidP="00D9307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Возможность изменения учётных данных пользователей системы.</w:t>
      </w:r>
    </w:p>
    <w:p w14:paraId="0000006B" w14:textId="77777777" w:rsidR="00D05FA3" w:rsidRPr="00224E7B" w:rsidRDefault="006D6427" w:rsidP="00D9307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lastRenderedPageBreak/>
        <w:t>Возможность изменения прав доступа для пользователей системы.</w:t>
      </w:r>
    </w:p>
    <w:p w14:paraId="0000006C" w14:textId="77777777" w:rsidR="00D05FA3" w:rsidRPr="00224E7B" w:rsidRDefault="006D6427" w:rsidP="00D9307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Возможность настройки журналирования действий пользователей и работы ИС.</w:t>
      </w:r>
    </w:p>
    <w:p w14:paraId="0000006D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интерфейсу для роли разработчика</w:t>
      </w:r>
    </w:p>
    <w:p w14:paraId="0000006E" w14:textId="4564A268" w:rsidR="00D05FA3" w:rsidRPr="00224E7B" w:rsidRDefault="00A7705A" w:rsidP="00D9307A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7.1. </w:t>
      </w:r>
      <w:r w:rsidR="006D6427" w:rsidRPr="00224E7B">
        <w:rPr>
          <w:rFonts w:ascii="Times New Roman" w:hAnsi="Times New Roman" w:cs="Times New Roman"/>
        </w:rPr>
        <w:t>ИС должно предоставлять следующие функциональные возможности в интерфейсе для роли разработчика:</w:t>
      </w:r>
    </w:p>
    <w:p w14:paraId="0000006F" w14:textId="77777777" w:rsidR="00D05FA3" w:rsidRPr="00224E7B" w:rsidRDefault="006D6427" w:rsidP="00D9307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Возможность загрузить приложение в систему для анализа.</w:t>
      </w:r>
    </w:p>
    <w:p w14:paraId="00000070" w14:textId="77777777" w:rsidR="00D05FA3" w:rsidRPr="00224E7B" w:rsidRDefault="006D6427" w:rsidP="00D9307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Возможность указать путь к репозиторию и ветке разработки анализируемого приложения (интеграция со средствами разработки).</w:t>
      </w:r>
    </w:p>
    <w:p w14:paraId="00000071" w14:textId="77777777" w:rsidR="00D05FA3" w:rsidRPr="00224E7B" w:rsidRDefault="006D6427" w:rsidP="00D9307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Информация о том, почему найденные в приложении уязвимости и НДВ опасны.</w:t>
      </w:r>
    </w:p>
    <w:p w14:paraId="00000072" w14:textId="77777777" w:rsidR="00D05FA3" w:rsidRPr="00224E7B" w:rsidRDefault="006D6427" w:rsidP="00D9307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Информация о том, как исправить найденные уязвимости и НДВ.</w:t>
      </w:r>
    </w:p>
    <w:p w14:paraId="00000073" w14:textId="77777777" w:rsidR="00D05FA3" w:rsidRPr="00224E7B" w:rsidRDefault="006D6427" w:rsidP="00D9307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Примеры использования найденных уязвимостей и НДВ.</w:t>
      </w:r>
    </w:p>
    <w:p w14:paraId="00000074" w14:textId="77777777" w:rsidR="00D05FA3" w:rsidRPr="00224E7B" w:rsidRDefault="006D6427" w:rsidP="00D9307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Место в коде, в котором была найдена уязвимость или НДВ. </w:t>
      </w:r>
    </w:p>
    <w:p w14:paraId="00000075" w14:textId="77777777" w:rsidR="00D05FA3" w:rsidRPr="00224E7B" w:rsidRDefault="006D6427" w:rsidP="00D9307A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История сканирований.</w:t>
      </w:r>
    </w:p>
    <w:p w14:paraId="00000076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ind w:left="993" w:hanging="633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интерфейсу для роли офицера информационной безопасности</w:t>
      </w:r>
    </w:p>
    <w:p w14:paraId="00000077" w14:textId="585F83A7" w:rsidR="00D05FA3" w:rsidRPr="00224E7B" w:rsidRDefault="00A7705A" w:rsidP="00D9307A">
      <w:pP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8.1. </w:t>
      </w:r>
      <w:r w:rsidR="006D6427" w:rsidRPr="00224E7B">
        <w:rPr>
          <w:rFonts w:ascii="Times New Roman" w:hAnsi="Times New Roman" w:cs="Times New Roman"/>
        </w:rPr>
        <w:t>ИС должно предоставлять следующие функциональные возможности в интерфейсе для роли офицера информационной безопасности:</w:t>
      </w:r>
    </w:p>
    <w:p w14:paraId="00000078" w14:textId="77777777" w:rsidR="00D05FA3" w:rsidRPr="00224E7B" w:rsidRDefault="006D6427" w:rsidP="00D9307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Возможность загрузить приложение в систему для анализа.</w:t>
      </w:r>
    </w:p>
    <w:p w14:paraId="00000079" w14:textId="77777777" w:rsidR="00D05FA3" w:rsidRPr="00224E7B" w:rsidRDefault="006D6427" w:rsidP="00D9307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Возможность выбора СЗИ, для которых будут выданы рекомендации в процессе анализа.</w:t>
      </w:r>
    </w:p>
    <w:p w14:paraId="0000007A" w14:textId="77777777" w:rsidR="00D05FA3" w:rsidRPr="00224E7B" w:rsidRDefault="006D6427" w:rsidP="00D9307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Полное описание найденных уязвимостей и НДВ.</w:t>
      </w:r>
    </w:p>
    <w:p w14:paraId="0000007B" w14:textId="77777777" w:rsidR="00D05FA3" w:rsidRPr="00224E7B" w:rsidRDefault="006D6427" w:rsidP="00D9307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Информация о том, как злоумышленник может эксплуатировать найденные уязвимости и НДВ.</w:t>
      </w:r>
    </w:p>
    <w:p w14:paraId="0000007C" w14:textId="77777777" w:rsidR="00D05FA3" w:rsidRPr="00224E7B" w:rsidRDefault="006D6427" w:rsidP="00D9307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Информация о том, как настроить выбранные СЗИ для найденных уязвимостей и НДВ.</w:t>
      </w:r>
    </w:p>
    <w:p w14:paraId="0000007D" w14:textId="77777777" w:rsidR="00D05FA3" w:rsidRPr="00224E7B" w:rsidRDefault="006D6427" w:rsidP="00D9307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Места в коде в том числе и при отсутствии исходных кодов, для отправки разработчикам на дальнейшую доработку. </w:t>
      </w:r>
    </w:p>
    <w:p w14:paraId="0000007E" w14:textId="77777777" w:rsidR="00D05FA3" w:rsidRPr="00224E7B" w:rsidRDefault="006D6427" w:rsidP="00D9307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Ссылки на внешние источники, материалы и классификацию уязвимостей. </w:t>
      </w:r>
    </w:p>
    <w:p w14:paraId="0000007F" w14:textId="77777777" w:rsidR="00D05FA3" w:rsidRPr="00224E7B" w:rsidRDefault="006D6427" w:rsidP="00D9307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История сканирований.</w:t>
      </w:r>
    </w:p>
    <w:p w14:paraId="00000080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ind w:left="993" w:hanging="633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интерфейсу для роли руководителя</w:t>
      </w:r>
    </w:p>
    <w:p w14:paraId="00000081" w14:textId="385BE0CE" w:rsidR="00D05FA3" w:rsidRPr="00224E7B" w:rsidRDefault="00A7705A" w:rsidP="00D9307A">
      <w:pP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9.1. </w:t>
      </w:r>
      <w:r w:rsidR="006D6427" w:rsidRPr="00224E7B">
        <w:rPr>
          <w:rFonts w:ascii="Times New Roman" w:hAnsi="Times New Roman" w:cs="Times New Roman"/>
        </w:rPr>
        <w:t>ИС должно предоставлять следующие функциональные возможности в интерфейсе для роли руководителя:</w:t>
      </w:r>
    </w:p>
    <w:p w14:paraId="00000082" w14:textId="77777777" w:rsidR="00D05FA3" w:rsidRPr="00224E7B" w:rsidRDefault="006D6427" w:rsidP="00D9307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Краткий результат анализа с основными результатами анализа приложения - статистика найденных уязвимостей и НДВ с распределением по степени критичности и общая оценка безопасности приложения. </w:t>
      </w:r>
    </w:p>
    <w:p w14:paraId="00000083" w14:textId="77777777" w:rsidR="00D05FA3" w:rsidRPr="00224E7B" w:rsidRDefault="006D6427" w:rsidP="00D9307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История сканирований. </w:t>
      </w:r>
    </w:p>
    <w:p w14:paraId="00000084" w14:textId="77777777" w:rsidR="00D05FA3" w:rsidRPr="00224E7B" w:rsidRDefault="006D6427" w:rsidP="00D9307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Расчёт метрик безопасности приложения. </w:t>
      </w:r>
    </w:p>
    <w:p w14:paraId="00000085" w14:textId="77777777" w:rsidR="00D05FA3" w:rsidRPr="00224E7B" w:rsidRDefault="006D6427" w:rsidP="00D9307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Сравнение результатов сканирования проекта</w:t>
      </w:r>
    </w:p>
    <w:p w14:paraId="00000086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bookmarkStart w:id="3" w:name="_heading=h.gjdgxs" w:colFirst="0" w:colLast="0"/>
      <w:bookmarkEnd w:id="3"/>
      <w:r w:rsidRPr="00224E7B">
        <w:rPr>
          <w:rFonts w:ascii="Times New Roman" w:hAnsi="Times New Roman" w:cs="Times New Roman"/>
          <w:color w:val="000000"/>
        </w:rPr>
        <w:t>Требования к отчетности</w:t>
      </w:r>
    </w:p>
    <w:p w14:paraId="00000087" w14:textId="4F4E6320" w:rsidR="00D05FA3" w:rsidRPr="00224E7B" w:rsidRDefault="00A7705A" w:rsidP="00D9307A">
      <w:pP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 xml:space="preserve">10.2. </w:t>
      </w:r>
      <w:r w:rsidR="006D6427" w:rsidRPr="00224E7B">
        <w:rPr>
          <w:rFonts w:ascii="Times New Roman" w:hAnsi="Times New Roman" w:cs="Times New Roman"/>
        </w:rPr>
        <w:t>ИС должно предоставлять отчётность по результатам анализа приложения, соответствующую следующим требованиям:</w:t>
      </w:r>
    </w:p>
    <w:p w14:paraId="00000088" w14:textId="77777777" w:rsidR="00D05FA3" w:rsidRPr="00224E7B" w:rsidRDefault="006D6427" w:rsidP="00D9307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Вся отчётность должна предоставляться на русском и английском языках.</w:t>
      </w:r>
    </w:p>
    <w:p w14:paraId="00000089" w14:textId="7AEA5008" w:rsidR="00D05FA3" w:rsidRPr="00224E7B" w:rsidRDefault="006D6427" w:rsidP="00D9307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Формирование файла отчета с выявленными уязвимостями в форматах: CSV, PDF, SARIF</w:t>
      </w:r>
      <w:r w:rsidR="0080446A" w:rsidRPr="00224E7B">
        <w:rPr>
          <w:rFonts w:ascii="Times New Roman" w:hAnsi="Times New Roman" w:cs="Times New Roman"/>
          <w:color w:val="000000"/>
        </w:rPr>
        <w:t xml:space="preserve">, </w:t>
      </w:r>
      <w:r w:rsidR="0080446A" w:rsidRPr="00224E7B">
        <w:rPr>
          <w:rFonts w:ascii="Times New Roman" w:hAnsi="Times New Roman" w:cs="Times New Roman"/>
          <w:color w:val="000000"/>
          <w:lang w:val="en-US"/>
        </w:rPr>
        <w:t>HTML</w:t>
      </w:r>
      <w:r w:rsidRPr="00224E7B">
        <w:rPr>
          <w:rFonts w:ascii="Times New Roman" w:hAnsi="Times New Roman" w:cs="Times New Roman"/>
          <w:color w:val="000000"/>
        </w:rPr>
        <w:t>.</w:t>
      </w:r>
    </w:p>
    <w:p w14:paraId="0000008A" w14:textId="22323F72" w:rsidR="00D05FA3" w:rsidRPr="00224E7B" w:rsidRDefault="006D6427" w:rsidP="00D9307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Формирование файла отчета с выявленными уязвимостями на соответствие стандартам: PCI DSS 4.0, OWASP Top 10 2013/2017/2021, OWASP Mobile Top 10 2014/2016, HIPAA, CWE/SANS Top 25 2011/2021</w:t>
      </w:r>
      <w:r w:rsidR="00A4163B" w:rsidRPr="00224E7B">
        <w:rPr>
          <w:rFonts w:ascii="Times New Roman" w:hAnsi="Times New Roman" w:cs="Times New Roman"/>
          <w:color w:val="000000"/>
        </w:rPr>
        <w:t>/2023</w:t>
      </w:r>
      <w:r w:rsidRPr="00224E7B">
        <w:rPr>
          <w:rFonts w:ascii="Times New Roman" w:hAnsi="Times New Roman" w:cs="Times New Roman"/>
          <w:color w:val="000000"/>
        </w:rPr>
        <w:t>, OWASP MASVS</w:t>
      </w:r>
      <w:r w:rsidR="00A4163B" w:rsidRPr="00224E7B">
        <w:rPr>
          <w:rFonts w:ascii="Times New Roman" w:hAnsi="Times New Roman" w:cs="Times New Roman"/>
          <w:color w:val="000000"/>
        </w:rPr>
        <w:t>/</w:t>
      </w:r>
      <w:r w:rsidR="00A4163B" w:rsidRPr="00224E7B">
        <w:rPr>
          <w:rFonts w:ascii="Times New Roman" w:hAnsi="Times New Roman" w:cs="Times New Roman"/>
          <w:color w:val="000000"/>
          <w:lang w:val="en-US"/>
        </w:rPr>
        <w:t>ASVS</w:t>
      </w:r>
      <w:r w:rsidR="00A4163B" w:rsidRPr="00224E7B">
        <w:rPr>
          <w:rFonts w:ascii="Times New Roman" w:hAnsi="Times New Roman" w:cs="Times New Roman"/>
          <w:color w:val="000000"/>
        </w:rPr>
        <w:t>.</w:t>
      </w:r>
    </w:p>
    <w:p w14:paraId="0000008B" w14:textId="77777777" w:rsidR="00D05FA3" w:rsidRPr="00224E7B" w:rsidRDefault="006D6427" w:rsidP="00D9307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Отчёт должен удовлетворять специфичным требованиям для различных категорий пользователей. </w:t>
      </w:r>
    </w:p>
    <w:p w14:paraId="0000008C" w14:textId="77777777" w:rsidR="00D05FA3" w:rsidRPr="00224E7B" w:rsidRDefault="006D6427" w:rsidP="00D9307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Для разработчиков отчёт должен содержать прогресс изменения безопасности разрабатываемого кода. </w:t>
      </w:r>
    </w:p>
    <w:p w14:paraId="0000008D" w14:textId="77777777" w:rsidR="00D05FA3" w:rsidRPr="00224E7B" w:rsidRDefault="006D6427" w:rsidP="00D9307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Для офицеров информационной безопасности отчёт должен содержать метрики, позволяющие сравнить анализируемое приложение со средним по отрасли. </w:t>
      </w:r>
    </w:p>
    <w:p w14:paraId="0000008E" w14:textId="77777777" w:rsidR="00D05FA3" w:rsidRPr="00224E7B" w:rsidRDefault="006D6427" w:rsidP="00D9307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Для руководителей отчёт должен содержать прогресс работы над проектом в целом. </w:t>
      </w:r>
    </w:p>
    <w:p w14:paraId="0000008F" w14:textId="77777777" w:rsidR="00D05FA3" w:rsidRPr="00224E7B" w:rsidRDefault="006D6427" w:rsidP="00D9307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Администраторы и пользователи должны иметь возможность настраивать информацию, выгружаемую в отчет: выбрать приложения, выбрать категории уязвимостей.</w:t>
      </w:r>
    </w:p>
    <w:p w14:paraId="00000090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lastRenderedPageBreak/>
        <w:t>Требования к интеграционным возможностям</w:t>
      </w:r>
    </w:p>
    <w:p w14:paraId="00000092" w14:textId="5C064C92" w:rsidR="00D05FA3" w:rsidRPr="00224E7B" w:rsidRDefault="00A7705A" w:rsidP="00A77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11.1. </w:t>
      </w:r>
      <w:r w:rsidR="006D6427" w:rsidRPr="00224E7B">
        <w:rPr>
          <w:rFonts w:ascii="Times New Roman" w:hAnsi="Times New Roman" w:cs="Times New Roman"/>
          <w:color w:val="000000"/>
        </w:rPr>
        <w:t xml:space="preserve">ИС должно обеспечивать интеграцию с системами CI/CD и дефектами, системами сборки с помощью CLI/API или плагинов. </w:t>
      </w:r>
    </w:p>
    <w:p w14:paraId="00000093" w14:textId="5D949A58" w:rsidR="00D05FA3" w:rsidRPr="00224E7B" w:rsidRDefault="00A7705A" w:rsidP="00A77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11.2. </w:t>
      </w:r>
      <w:r w:rsidR="006D6427" w:rsidRPr="00224E7B">
        <w:rPr>
          <w:rFonts w:ascii="Times New Roman" w:hAnsi="Times New Roman" w:cs="Times New Roman"/>
          <w:color w:val="000000"/>
        </w:rPr>
        <w:t>ИС должно должно поддерживать интеграцию с репозиториями разработки Git и Subversion</w:t>
      </w:r>
    </w:p>
    <w:p w14:paraId="00000094" w14:textId="5FA817BC" w:rsidR="00D05FA3" w:rsidRPr="00224E7B" w:rsidRDefault="00A7705A" w:rsidP="00A77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11.3. </w:t>
      </w:r>
      <w:r w:rsidR="006D6427" w:rsidRPr="00224E7B">
        <w:rPr>
          <w:rFonts w:ascii="Times New Roman" w:hAnsi="Times New Roman" w:cs="Times New Roman"/>
          <w:color w:val="000000"/>
        </w:rPr>
        <w:t xml:space="preserve">ИС должно должно поддерживать интеграцию VCS хостингами GitLab, GitHub, BitBucket. Интеграция может быть осуществлена - </w:t>
      </w:r>
    </w:p>
    <w:p w14:paraId="00000095" w14:textId="77777777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- По событию из VCS хостинга – push, tag</w:t>
      </w:r>
    </w:p>
    <w:p w14:paraId="00000096" w14:textId="77777777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- По расписанию</w:t>
      </w:r>
    </w:p>
    <w:p w14:paraId="00000097" w14:textId="77777777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-  С помощью механизма webhook.</w:t>
      </w:r>
    </w:p>
    <w:p w14:paraId="00000098" w14:textId="765BDF3D" w:rsidR="00D05FA3" w:rsidRPr="00224E7B" w:rsidRDefault="00A7705A" w:rsidP="00A77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11.4. </w:t>
      </w:r>
      <w:r w:rsidR="006D6427" w:rsidRPr="00224E7B">
        <w:rPr>
          <w:rFonts w:ascii="Times New Roman" w:hAnsi="Times New Roman" w:cs="Times New Roman"/>
          <w:color w:val="000000"/>
        </w:rPr>
        <w:t xml:space="preserve">Интеграция в процессы CI/CD и SDLC </w:t>
      </w:r>
    </w:p>
    <w:p w14:paraId="00000099" w14:textId="77777777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- Поддержка интегрированных средств разработки Eclipse, Microsoft Visual Studio и IntelliJ IDEA.</w:t>
      </w:r>
    </w:p>
    <w:p w14:paraId="0000009A" w14:textId="77777777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224E7B">
        <w:rPr>
          <w:rFonts w:ascii="Times New Roman" w:hAnsi="Times New Roman" w:cs="Times New Roman"/>
          <w:color w:val="000000"/>
          <w:lang w:val="en-US"/>
        </w:rPr>
        <w:t xml:space="preserve">- </w:t>
      </w:r>
      <w:r w:rsidRPr="00224E7B">
        <w:rPr>
          <w:rFonts w:ascii="Times New Roman" w:hAnsi="Times New Roman" w:cs="Times New Roman"/>
          <w:color w:val="000000"/>
        </w:rPr>
        <w:t>Поддержка</w:t>
      </w:r>
      <w:r w:rsidRPr="00224E7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24E7B">
        <w:rPr>
          <w:rFonts w:ascii="Times New Roman" w:hAnsi="Times New Roman" w:cs="Times New Roman"/>
          <w:color w:val="000000"/>
        </w:rPr>
        <w:t>средств</w:t>
      </w:r>
      <w:r w:rsidRPr="00224E7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24E7B">
        <w:rPr>
          <w:rFonts w:ascii="Times New Roman" w:hAnsi="Times New Roman" w:cs="Times New Roman"/>
          <w:color w:val="000000"/>
        </w:rPr>
        <w:t>сборки</w:t>
      </w:r>
      <w:r w:rsidRPr="00224E7B">
        <w:rPr>
          <w:rFonts w:ascii="Times New Roman" w:hAnsi="Times New Roman" w:cs="Times New Roman"/>
          <w:color w:val="000000"/>
          <w:lang w:val="en-US"/>
        </w:rPr>
        <w:t xml:space="preserve"> Xcode, CMake, Microsoft Visual Studio, GNU Make, GNU Autotools, Gradle, sbt, Maven.</w:t>
      </w:r>
    </w:p>
    <w:p w14:paraId="0000009B" w14:textId="77777777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 xml:space="preserve">- Поддержка серверов непрерывной интеграции и доставки Jenkins, Azure DevOps </w:t>
      </w:r>
      <w:r w:rsidRPr="00224E7B">
        <w:rPr>
          <w:rFonts w:ascii="Times New Roman" w:hAnsi="Times New Roman" w:cs="Times New Roman"/>
        </w:rPr>
        <w:t>Server 2019</w:t>
      </w:r>
      <w:r w:rsidRPr="00224E7B">
        <w:rPr>
          <w:rFonts w:ascii="Times New Roman" w:hAnsi="Times New Roman" w:cs="Times New Roman"/>
          <w:color w:val="000000"/>
        </w:rPr>
        <w:t xml:space="preserve"> и TeamCity.</w:t>
      </w:r>
    </w:p>
    <w:p w14:paraId="0000009C" w14:textId="77777777" w:rsidR="00D05FA3" w:rsidRPr="00224E7B" w:rsidRDefault="006D6427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- Поддержка интеграции c платформой непрерывного анализа и измерения качества кода SonarQube.</w:t>
      </w:r>
    </w:p>
    <w:p w14:paraId="0000009D" w14:textId="331C1AAE" w:rsidR="00D05FA3" w:rsidRPr="00224E7B" w:rsidRDefault="00A7705A" w:rsidP="00A770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11.5. </w:t>
      </w:r>
      <w:r w:rsidR="006D6427" w:rsidRPr="00224E7B">
        <w:rPr>
          <w:rFonts w:ascii="Times New Roman" w:hAnsi="Times New Roman" w:cs="Times New Roman"/>
          <w:color w:val="000000"/>
        </w:rPr>
        <w:t>ИС должно обеспечивать интеграцию системами отслеживания ошибок Atlassian Jira.</w:t>
      </w:r>
    </w:p>
    <w:p w14:paraId="000000A4" w14:textId="77777777" w:rsidR="00D05FA3" w:rsidRPr="00224E7B" w:rsidRDefault="006D6427" w:rsidP="0028256A">
      <w:pPr>
        <w:pStyle w:val="2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>Требования к технической поддержке</w:t>
      </w:r>
    </w:p>
    <w:p w14:paraId="4AD179D5" w14:textId="0172C5CC" w:rsidR="00D9307A" w:rsidRPr="00224E7B" w:rsidRDefault="00A7705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 xml:space="preserve">12.1. </w:t>
      </w:r>
      <w:r w:rsidR="006D6427" w:rsidRPr="00224E7B">
        <w:rPr>
          <w:rFonts w:ascii="Times New Roman" w:hAnsi="Times New Roman" w:cs="Times New Roman"/>
          <w:color w:val="000000"/>
        </w:rPr>
        <w:t xml:space="preserve">Срок предоставляемой технической поддержки от производителя - не менее </w:t>
      </w:r>
      <w:r w:rsidR="003C50DD" w:rsidRPr="003C50DD">
        <w:rPr>
          <w:rFonts w:ascii="Times New Roman" w:hAnsi="Times New Roman" w:cs="Times New Roman"/>
          <w:color w:val="000000"/>
        </w:rPr>
        <w:t>36</w:t>
      </w:r>
      <w:r w:rsidR="006D6427" w:rsidRPr="00224E7B">
        <w:rPr>
          <w:rFonts w:ascii="Times New Roman" w:hAnsi="Times New Roman" w:cs="Times New Roman"/>
          <w:color w:val="000000"/>
        </w:rPr>
        <w:t xml:space="preserve"> месяцев.</w:t>
      </w:r>
    </w:p>
    <w:p w14:paraId="5DDDA1B8" w14:textId="4AB914CD" w:rsidR="00D9307A" w:rsidRPr="00224E7B" w:rsidRDefault="00D9307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 xml:space="preserve">12.2. </w:t>
      </w:r>
      <w:r w:rsidR="006D6427" w:rsidRPr="00224E7B">
        <w:rPr>
          <w:rFonts w:ascii="Times New Roman" w:hAnsi="Times New Roman" w:cs="Times New Roman"/>
          <w:color w:val="000000"/>
        </w:rPr>
        <w:t>Консультативная помощь по оптимизации, настройке, обеспечению безопасности и обновлению комплекса по телефонной линии, факсу или электронной почте в рабочие дни</w:t>
      </w:r>
      <w:r w:rsidR="00141A5C" w:rsidRPr="00224E7B">
        <w:rPr>
          <w:rFonts w:ascii="Times New Roman" w:hAnsi="Times New Roman" w:cs="Times New Roman"/>
          <w:color w:val="000000"/>
        </w:rPr>
        <w:t xml:space="preserve"> в</w:t>
      </w:r>
      <w:r w:rsidR="006D6427" w:rsidRPr="00224E7B">
        <w:rPr>
          <w:rFonts w:ascii="Times New Roman" w:hAnsi="Times New Roman" w:cs="Times New Roman"/>
          <w:color w:val="000000"/>
        </w:rPr>
        <w:t xml:space="preserve"> режим</w:t>
      </w:r>
      <w:r w:rsidR="00141A5C" w:rsidRPr="00224E7B">
        <w:rPr>
          <w:rFonts w:ascii="Times New Roman" w:hAnsi="Times New Roman" w:cs="Times New Roman"/>
          <w:color w:val="000000"/>
        </w:rPr>
        <w:t>е</w:t>
      </w:r>
      <w:r w:rsidR="006D6427" w:rsidRPr="00224E7B">
        <w:rPr>
          <w:rFonts w:ascii="Times New Roman" w:hAnsi="Times New Roman" w:cs="Times New Roman"/>
          <w:color w:val="000000"/>
        </w:rPr>
        <w:t xml:space="preserve"> 8*</w:t>
      </w:r>
      <w:r w:rsidR="003C50DD">
        <w:rPr>
          <w:rFonts w:ascii="Times New Roman" w:hAnsi="Times New Roman" w:cs="Times New Roman"/>
          <w:color w:val="000000"/>
        </w:rPr>
        <w:t>5 в течение 36</w:t>
      </w:r>
      <w:r w:rsidR="006D6427" w:rsidRPr="00224E7B">
        <w:rPr>
          <w:rFonts w:ascii="Times New Roman" w:hAnsi="Times New Roman" w:cs="Times New Roman"/>
          <w:color w:val="000000"/>
        </w:rPr>
        <w:t xml:space="preserve"> месяцев.</w:t>
      </w:r>
    </w:p>
    <w:p w14:paraId="000000A7" w14:textId="2CDCAD3C" w:rsidR="00D05FA3" w:rsidRPr="00224E7B" w:rsidRDefault="00D9307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24E7B">
        <w:rPr>
          <w:rFonts w:ascii="Times New Roman" w:hAnsi="Times New Roman" w:cs="Times New Roman"/>
          <w:color w:val="000000"/>
        </w:rPr>
        <w:t xml:space="preserve">12.3. </w:t>
      </w:r>
      <w:r w:rsidR="006D6427" w:rsidRPr="00224E7B">
        <w:rPr>
          <w:rFonts w:ascii="Times New Roman" w:hAnsi="Times New Roman" w:cs="Times New Roman"/>
          <w:color w:val="000000"/>
        </w:rPr>
        <w:t xml:space="preserve">Возможность использования и работы ИС, в том числе получения обновлений ИС, получение консультаций и рекомендаций от производителя. </w:t>
      </w:r>
    </w:p>
    <w:p w14:paraId="578E1CBA" w14:textId="313212DA" w:rsidR="005B67AA" w:rsidRPr="00224E7B" w:rsidRDefault="00D9307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12.4. </w:t>
      </w:r>
      <w:r w:rsidR="006D6427" w:rsidRPr="00224E7B">
        <w:rPr>
          <w:rFonts w:ascii="Times New Roman" w:hAnsi="Times New Roman" w:cs="Times New Roman"/>
          <w:color w:val="000000"/>
        </w:rPr>
        <w:t xml:space="preserve">Своевременное информирование и предоставление заказчику обновлений патчей для обеспечения бесперебойной работы в течение </w:t>
      </w:r>
      <w:r w:rsidR="003C50DD" w:rsidRPr="003C50DD">
        <w:rPr>
          <w:rFonts w:ascii="Times New Roman" w:hAnsi="Times New Roman" w:cs="Times New Roman"/>
          <w:color w:val="000000"/>
        </w:rPr>
        <w:t xml:space="preserve">36 </w:t>
      </w:r>
      <w:r w:rsidR="006D6427" w:rsidRPr="00224E7B">
        <w:rPr>
          <w:rFonts w:ascii="Times New Roman" w:hAnsi="Times New Roman" w:cs="Times New Roman"/>
          <w:color w:val="000000"/>
        </w:rPr>
        <w:t>месяцев.</w:t>
      </w:r>
    </w:p>
    <w:p w14:paraId="075C164A" w14:textId="0AB9C38E" w:rsidR="00141A5C" w:rsidRPr="00224E7B" w:rsidRDefault="005B67A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 xml:space="preserve">12.5. </w:t>
      </w:r>
      <w:r w:rsidR="00D9307A" w:rsidRPr="00224E7B">
        <w:rPr>
          <w:rFonts w:ascii="Times New Roman" w:hAnsi="Times New Roman" w:cs="Times New Roman"/>
          <w:color w:val="000000"/>
        </w:rPr>
        <w:t xml:space="preserve"> </w:t>
      </w:r>
      <w:r w:rsidR="001F75B0" w:rsidRPr="00224E7B">
        <w:rPr>
          <w:rFonts w:ascii="Times New Roman" w:hAnsi="Times New Roman" w:cs="Times New Roman"/>
          <w:color w:val="000000"/>
        </w:rPr>
        <w:t xml:space="preserve">Наличие тикет системы </w:t>
      </w:r>
      <w:r w:rsidR="001F75B0" w:rsidRPr="00224E7B">
        <w:rPr>
          <w:rFonts w:ascii="Times New Roman" w:hAnsi="Times New Roman" w:cs="Times New Roman"/>
          <w:color w:val="000000"/>
          <w:lang w:val="en-US"/>
        </w:rPr>
        <w:t>JSM</w:t>
      </w:r>
      <w:r w:rsidR="001F75B0" w:rsidRPr="00224E7B">
        <w:rPr>
          <w:rFonts w:ascii="Times New Roman" w:hAnsi="Times New Roman" w:cs="Times New Roman"/>
          <w:color w:val="000000"/>
        </w:rPr>
        <w:t xml:space="preserve"> для коммуникации в случае </w:t>
      </w:r>
      <w:r w:rsidR="00F4790D" w:rsidRPr="00224E7B">
        <w:rPr>
          <w:rFonts w:ascii="Times New Roman" w:hAnsi="Times New Roman" w:cs="Times New Roman"/>
          <w:color w:val="000000"/>
        </w:rPr>
        <w:t xml:space="preserve">возникновения </w:t>
      </w:r>
      <w:r w:rsidR="001F75B0" w:rsidRPr="00224E7B">
        <w:rPr>
          <w:rFonts w:ascii="Times New Roman" w:hAnsi="Times New Roman" w:cs="Times New Roman"/>
          <w:color w:val="000000"/>
        </w:rPr>
        <w:t>технических проблем или консультаций, с возможностью хранения истории обращений.</w:t>
      </w:r>
    </w:p>
    <w:p w14:paraId="1D71D21A" w14:textId="1DC838C8" w:rsidR="007809EF" w:rsidRPr="00224E7B" w:rsidRDefault="005B67A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  <w:color w:val="000000"/>
        </w:rPr>
        <w:t>12.6.</w:t>
      </w:r>
      <w:r w:rsidR="00D9307A" w:rsidRPr="00224E7B">
        <w:rPr>
          <w:rFonts w:ascii="Times New Roman" w:hAnsi="Times New Roman" w:cs="Times New Roman"/>
          <w:color w:val="000000"/>
        </w:rPr>
        <w:t xml:space="preserve"> </w:t>
      </w:r>
      <w:r w:rsidR="007809EF" w:rsidRPr="00224E7B">
        <w:rPr>
          <w:rFonts w:ascii="Times New Roman" w:hAnsi="Times New Roman" w:cs="Times New Roman"/>
          <w:color w:val="000000"/>
        </w:rPr>
        <w:t>Установка и настройка решения. Проведение обучения для сотрудников заказчика по работе с системой.</w:t>
      </w:r>
    </w:p>
    <w:p w14:paraId="31E0A4EA" w14:textId="256B97C0" w:rsidR="001F75B0" w:rsidRPr="00224E7B" w:rsidRDefault="005B67A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12.7.</w:t>
      </w:r>
      <w:r w:rsidR="00D9307A" w:rsidRPr="00224E7B">
        <w:rPr>
          <w:rFonts w:ascii="Times New Roman" w:hAnsi="Times New Roman" w:cs="Times New Roman"/>
        </w:rPr>
        <w:t xml:space="preserve"> </w:t>
      </w:r>
      <w:r w:rsidR="00F4790D" w:rsidRPr="00224E7B">
        <w:rPr>
          <w:rFonts w:ascii="Times New Roman" w:hAnsi="Times New Roman" w:cs="Times New Roman"/>
        </w:rPr>
        <w:t>Интеграция одного приложения в конвейер разработки (</w:t>
      </w:r>
      <w:r w:rsidR="00F4790D" w:rsidRPr="00224E7B">
        <w:rPr>
          <w:rFonts w:ascii="Times New Roman" w:hAnsi="Times New Roman" w:cs="Times New Roman"/>
          <w:lang w:val="en-US"/>
        </w:rPr>
        <w:t>pipeline</w:t>
      </w:r>
      <w:r w:rsidR="00F4790D" w:rsidRPr="00224E7B">
        <w:rPr>
          <w:rFonts w:ascii="Times New Roman" w:hAnsi="Times New Roman" w:cs="Times New Roman"/>
        </w:rPr>
        <w:t>).</w:t>
      </w:r>
    </w:p>
    <w:p w14:paraId="18CC5ADD" w14:textId="4D76F92F" w:rsidR="00F4790D" w:rsidRDefault="005B67A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224E7B">
        <w:rPr>
          <w:rFonts w:ascii="Times New Roman" w:hAnsi="Times New Roman" w:cs="Times New Roman"/>
        </w:rPr>
        <w:t>12.8.</w:t>
      </w:r>
      <w:r w:rsidR="00D9307A" w:rsidRPr="00224E7B">
        <w:rPr>
          <w:rFonts w:ascii="Times New Roman" w:hAnsi="Times New Roman" w:cs="Times New Roman"/>
        </w:rPr>
        <w:t xml:space="preserve"> </w:t>
      </w:r>
      <w:r w:rsidR="00F4790D" w:rsidRPr="00224E7B">
        <w:rPr>
          <w:rFonts w:ascii="Times New Roman" w:hAnsi="Times New Roman" w:cs="Times New Roman"/>
        </w:rPr>
        <w:t>Анализ безопасности и разбор уязвимостей (</w:t>
      </w:r>
      <w:r w:rsidR="00F4790D" w:rsidRPr="00224E7B">
        <w:rPr>
          <w:rFonts w:ascii="Times New Roman" w:hAnsi="Times New Roman" w:cs="Times New Roman"/>
          <w:lang w:val="en-US"/>
        </w:rPr>
        <w:t>triage</w:t>
      </w:r>
      <w:r w:rsidR="00F4790D" w:rsidRPr="00224E7B">
        <w:rPr>
          <w:rFonts w:ascii="Times New Roman" w:hAnsi="Times New Roman" w:cs="Times New Roman"/>
        </w:rPr>
        <w:t>) одного приложения на наличие уязвимостей в исходном коде и используемых компонентах (библиотеках), включая лицензионную чистоту.</w:t>
      </w:r>
    </w:p>
    <w:p w14:paraId="684251D2" w14:textId="1D3ABB3C" w:rsidR="004F26DA" w:rsidRPr="004F26DA" w:rsidRDefault="004F26DA" w:rsidP="005B67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/>
          <w:sz w:val="26"/>
          <w:szCs w:val="26"/>
        </w:rPr>
      </w:pPr>
      <w:r w:rsidRPr="004F26DA">
        <w:rPr>
          <w:rFonts w:ascii="Times New Roman" w:eastAsiaTheme="majorEastAsia" w:hAnsi="Times New Roman" w:cs="Times New Roman"/>
          <w:b/>
          <w:bCs/>
          <w:color w:val="000000"/>
          <w:sz w:val="26"/>
          <w:szCs w:val="26"/>
        </w:rPr>
        <w:t xml:space="preserve">13. Требование к Поставщику </w:t>
      </w:r>
    </w:p>
    <w:p w14:paraId="7CE6ED11" w14:textId="073285E8" w:rsidR="00141A5C" w:rsidRPr="00224E7B" w:rsidRDefault="004F26DA" w:rsidP="00282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r w:rsidRPr="004F26DA">
        <w:rPr>
          <w:rFonts w:ascii="Times New Roman" w:hAnsi="Times New Roman" w:cs="Times New Roman"/>
          <w:color w:val="000000"/>
        </w:rPr>
        <w:t xml:space="preserve">Обязательно предоставление Партнерского статуса Поставщика </w:t>
      </w:r>
      <w:bookmarkStart w:id="4" w:name="_GoBack"/>
      <w:bookmarkEnd w:id="4"/>
    </w:p>
    <w:p w14:paraId="23AE2A5E" w14:textId="4B53758D" w:rsidR="00D805C6" w:rsidRPr="00224E7B" w:rsidRDefault="00D805C6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5BD17BE9" w14:textId="0E8B83BF" w:rsidR="008B1DB1" w:rsidRPr="00224E7B" w:rsidRDefault="008B1DB1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1949F1A8" w14:textId="73B0CC83" w:rsidR="008B1DB1" w:rsidRPr="00224E7B" w:rsidRDefault="008B1DB1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60A2A2D1" w14:textId="5A4D150D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5A2D677E" w14:textId="1AE82976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578B61CB" w14:textId="19337EFE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679B8C5F" w14:textId="5564F7E5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1D86EECD" w14:textId="5C83E372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4AB9765D" w14:textId="47FEA17B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0E85C168" w14:textId="3C595E77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4B89D119" w14:textId="01278C12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653535CD" w14:textId="455DDA35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3C88F54D" w14:textId="77777777" w:rsidR="00D9307A" w:rsidRPr="00224E7B" w:rsidRDefault="00D9307A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5C035905" w14:textId="077B0A02" w:rsidR="008B1DB1" w:rsidRPr="00224E7B" w:rsidRDefault="008B1DB1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0948F0E0" w14:textId="77777777" w:rsidR="008B1DB1" w:rsidRPr="00224E7B" w:rsidRDefault="008B1DB1" w:rsidP="0028256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24E7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Приложение № 1 к Технической спецификации</w:t>
      </w:r>
    </w:p>
    <w:p w14:paraId="4E4D7EE4" w14:textId="24DABE03" w:rsidR="008B1DB1" w:rsidRPr="00224E7B" w:rsidRDefault="008B1DB1" w:rsidP="0028256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24E7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на </w:t>
      </w:r>
      <w:r w:rsidR="00B0771E" w:rsidRPr="00224E7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продление технической</w:t>
      </w:r>
      <w:r w:rsidRPr="00224E7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поддержки </w:t>
      </w:r>
    </w:p>
    <w:p w14:paraId="0E09CF8A" w14:textId="77777777" w:rsidR="008B1DB1" w:rsidRPr="00224E7B" w:rsidRDefault="008B1DB1" w:rsidP="0028256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24E7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Системы Проверки Безопасности Исходного Кода</w:t>
      </w:r>
    </w:p>
    <w:p w14:paraId="296BAB63" w14:textId="58C3CB81" w:rsidR="008B1DB1" w:rsidRPr="00224E7B" w:rsidRDefault="008B1DB1" w:rsidP="002825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24E7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</w:t>
      </w:r>
    </w:p>
    <w:tbl>
      <w:tblPr>
        <w:tblStyle w:val="af2"/>
        <w:tblW w:w="9351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817"/>
      </w:tblGrid>
      <w:tr w:rsidR="00FF086E" w:rsidRPr="00224E7B" w14:paraId="62EFACF8" w14:textId="77777777" w:rsidTr="00F4497C">
        <w:tc>
          <w:tcPr>
            <w:tcW w:w="5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C7D9F1" w:themeFill="text2" w:themeFillTint="32"/>
          </w:tcPr>
          <w:p w14:paraId="61F4573B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24E7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81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C7D9F1" w:themeFill="text2" w:themeFillTint="32"/>
          </w:tcPr>
          <w:p w14:paraId="75C35DBA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24E7B">
              <w:rPr>
                <w:rFonts w:ascii="Times New Roman" w:hAnsi="Times New Roman" w:cs="Times New Roman"/>
                <w:sz w:val="20"/>
              </w:rPr>
              <w:t>Состав услуг</w:t>
            </w:r>
          </w:p>
        </w:tc>
      </w:tr>
      <w:tr w:rsidR="00FF086E" w:rsidRPr="00224E7B" w14:paraId="115D3EBA" w14:textId="77777777" w:rsidTr="00F4497C">
        <w:trPr>
          <w:trHeight w:val="995"/>
        </w:trPr>
        <w:tc>
          <w:tcPr>
            <w:tcW w:w="5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1FCB7E70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81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5CBE4815" w14:textId="77777777" w:rsidR="00FF086E" w:rsidRPr="00224E7B" w:rsidRDefault="00FF086E" w:rsidP="00F4497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b/>
                <w:sz w:val="20"/>
                <w:lang w:val="ru-RU"/>
              </w:rPr>
              <w:t>Оказание услуг по технической поддержке работоспособности Системы</w:t>
            </w:r>
          </w:p>
          <w:p w14:paraId="0AE02CB7" w14:textId="77777777" w:rsidR="00FF086E" w:rsidRPr="00224E7B" w:rsidRDefault="00FF086E" w:rsidP="00F4497C">
            <w:pPr>
              <w:pStyle w:val="a4"/>
              <w:contextualSpacing w:val="0"/>
              <w:jc w:val="both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14:paraId="55202F36" w14:textId="77777777" w:rsidR="00FF086E" w:rsidRPr="00224E7B" w:rsidRDefault="00FF086E" w:rsidP="00FF086E">
            <w:pPr>
              <w:pStyle w:val="a4"/>
              <w:numPr>
                <w:ilvl w:val="0"/>
                <w:numId w:val="27"/>
              </w:numPr>
              <w:tabs>
                <w:tab w:val="center" w:pos="4844"/>
                <w:tab w:val="left" w:pos="8040"/>
              </w:tabs>
              <w:spacing w:before="120" w:after="120"/>
              <w:ind w:left="632" w:hanging="632"/>
              <w:jc w:val="both"/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Описание и порядок оказания Услуг </w:t>
            </w:r>
            <w:r w:rsidRPr="00224E7B">
              <w:rPr>
                <w:rFonts w:ascii="Times New Roman" w:hAnsi="Times New Roman" w:cs="Times New Roman"/>
                <w:b/>
                <w:sz w:val="20"/>
                <w:lang w:val="ru-RU"/>
              </w:rPr>
              <w:t>по технической поддержке работоспособности Системы</w:t>
            </w:r>
          </w:p>
          <w:p w14:paraId="4EC01670" w14:textId="77777777" w:rsidR="00FF086E" w:rsidRPr="00224E7B" w:rsidRDefault="00FF086E" w:rsidP="00FF086E">
            <w:pPr>
              <w:pStyle w:val="a4"/>
              <w:numPr>
                <w:ilvl w:val="1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b/>
                <w:sz w:val="20"/>
              </w:rPr>
            </w:pPr>
            <w:r w:rsidRPr="00224E7B">
              <w:rPr>
                <w:rFonts w:ascii="Times New Roman" w:eastAsia="Courier New" w:hAnsi="Times New Roman" w:cs="Times New Roman"/>
                <w:b/>
                <w:sz w:val="20"/>
              </w:rPr>
              <w:t xml:space="preserve">Услуги включают в себя: </w:t>
            </w:r>
          </w:p>
          <w:p w14:paraId="3A29AF23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ourier New" w:hAnsi="Times New Roman" w:cs="Times New Roman"/>
                <w:sz w:val="20"/>
                <w:lang w:val="ru-RU"/>
              </w:rPr>
              <w:t>Предоставление консультационной помощи по вопросам установки и эксплуатации Системы, включая идентификацию ошибок в работе Системы и выработку решений по их устранению;</w:t>
            </w:r>
          </w:p>
          <w:p w14:paraId="6C30B37E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ourier New" w:hAnsi="Times New Roman" w:cs="Times New Roman"/>
                <w:sz w:val="20"/>
                <w:lang w:val="ru-RU"/>
              </w:rPr>
              <w:t>Устранение ошибок в работе Системы, в т.ч. вызванных изменениями ИТ-систем, с которыми взаимодействует Система;</w:t>
            </w:r>
          </w:p>
          <w:p w14:paraId="2362EA8D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Проведение резервного копирования критичных компонентов Системы;</w:t>
            </w:r>
          </w:p>
          <w:p w14:paraId="24CCEDC7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Диагностирование потенциальных проблем при функционировании Системы, формирование рекомендаций по оптимизации настроек и конфигурации Системы;</w:t>
            </w:r>
          </w:p>
          <w:p w14:paraId="64CABADD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Настройку Системы после ее восстановления;</w:t>
            </w:r>
          </w:p>
          <w:p w14:paraId="506FACBE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Устранение ошибок и неисправностей Системы;</w:t>
            </w:r>
          </w:p>
          <w:p w14:paraId="6742C38C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Предоставление отчетов об оказанных Услугах по окончанию каждого периода оказания Услуг.</w:t>
            </w:r>
          </w:p>
          <w:p w14:paraId="0754B97D" w14:textId="77777777" w:rsidR="00FF086E" w:rsidRPr="00224E7B" w:rsidRDefault="00FF086E" w:rsidP="00F4497C">
            <w:pPr>
              <w:pStyle w:val="a4"/>
              <w:spacing w:before="120" w:after="120"/>
              <w:ind w:left="1440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</w:p>
          <w:p w14:paraId="585CABE7" w14:textId="77777777" w:rsidR="00FF086E" w:rsidRPr="00224E7B" w:rsidRDefault="00FF086E" w:rsidP="00FF086E">
            <w:pPr>
              <w:pStyle w:val="a4"/>
              <w:numPr>
                <w:ilvl w:val="1"/>
                <w:numId w:val="27"/>
              </w:numPr>
              <w:spacing w:before="120" w:after="120"/>
              <w:ind w:left="632" w:hanging="632"/>
              <w:jc w:val="both"/>
              <w:rPr>
                <w:rFonts w:ascii="Times New Roman" w:eastAsia="Courier New" w:hAnsi="Times New Roman" w:cs="Times New Roman"/>
                <w:b/>
                <w:sz w:val="20"/>
              </w:rPr>
            </w:pPr>
            <w:r w:rsidRPr="00224E7B">
              <w:rPr>
                <w:rFonts w:ascii="Times New Roman" w:eastAsia="Courier New" w:hAnsi="Times New Roman" w:cs="Times New Roman"/>
                <w:b/>
                <w:sz w:val="20"/>
              </w:rPr>
              <w:t xml:space="preserve">Порядок оказания Услуг: </w:t>
            </w:r>
          </w:p>
          <w:p w14:paraId="763B9F4C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ind w:left="632" w:hanging="632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ourier New" w:hAnsi="Times New Roman" w:cs="Times New Roman"/>
                <w:sz w:val="20"/>
                <w:lang w:val="ru-RU"/>
              </w:rPr>
              <w:t xml:space="preserve">В рамках оказания Услуг предусмотрены следующие уровни поддержки: </w:t>
            </w:r>
          </w:p>
          <w:tbl>
            <w:tblPr>
              <w:tblStyle w:val="af2"/>
              <w:tblW w:w="770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92"/>
              <w:gridCol w:w="5712"/>
            </w:tblGrid>
            <w:tr w:rsidR="00FF086E" w:rsidRPr="00224E7B" w14:paraId="05007482" w14:textId="77777777" w:rsidTr="00F4497C">
              <w:trPr>
                <w:jc w:val="center"/>
              </w:trPr>
              <w:tc>
                <w:tcPr>
                  <w:tcW w:w="1992" w:type="dxa"/>
                </w:tcPr>
                <w:p w14:paraId="685B1367" w14:textId="77777777" w:rsidR="00FF086E" w:rsidRPr="00224E7B" w:rsidRDefault="00FF086E" w:rsidP="00F4497C">
                  <w:pPr>
                    <w:pStyle w:val="a4"/>
                    <w:ind w:left="36"/>
                    <w:rPr>
                      <w:rFonts w:ascii="Times New Roman" w:eastAsia="Courier New" w:hAnsi="Times New Roman" w:cs="Times New Roman"/>
                      <w:b/>
                      <w:sz w:val="20"/>
                    </w:rPr>
                  </w:pPr>
                  <w:r w:rsidRPr="00224E7B">
                    <w:rPr>
                      <w:rFonts w:ascii="Times New Roman" w:eastAsia="Courier New" w:hAnsi="Times New Roman" w:cs="Times New Roman"/>
                      <w:b/>
                      <w:sz w:val="20"/>
                    </w:rPr>
                    <w:t>Наименование уровня поддержки</w:t>
                  </w:r>
                </w:p>
              </w:tc>
              <w:tc>
                <w:tcPr>
                  <w:tcW w:w="5712" w:type="dxa"/>
                </w:tcPr>
                <w:p w14:paraId="09044CBC" w14:textId="77777777" w:rsidR="00FF086E" w:rsidRPr="00224E7B" w:rsidRDefault="00FF086E" w:rsidP="00F4497C">
                  <w:pPr>
                    <w:pStyle w:val="a4"/>
                    <w:ind w:left="68"/>
                    <w:rPr>
                      <w:rFonts w:ascii="Times New Roman" w:eastAsia="Courier New" w:hAnsi="Times New Roman" w:cs="Times New Roman"/>
                      <w:b/>
                      <w:sz w:val="20"/>
                    </w:rPr>
                  </w:pPr>
                  <w:r w:rsidRPr="00224E7B">
                    <w:rPr>
                      <w:rFonts w:ascii="Times New Roman" w:eastAsia="Courier New" w:hAnsi="Times New Roman" w:cs="Times New Roman"/>
                      <w:b/>
                      <w:sz w:val="20"/>
                    </w:rPr>
                    <w:t>Характеристика уровня поддержки</w:t>
                  </w:r>
                </w:p>
              </w:tc>
            </w:tr>
            <w:tr w:rsidR="00FF086E" w:rsidRPr="00224E7B" w14:paraId="50546A8E" w14:textId="77777777" w:rsidTr="00F4497C">
              <w:trPr>
                <w:trHeight w:val="543"/>
                <w:jc w:val="center"/>
              </w:trPr>
              <w:tc>
                <w:tcPr>
                  <w:tcW w:w="1992" w:type="dxa"/>
                </w:tcPr>
                <w:p w14:paraId="7D825925" w14:textId="77777777" w:rsidR="00FF086E" w:rsidRPr="00224E7B" w:rsidRDefault="00FF086E" w:rsidP="00F4497C">
                  <w:pPr>
                    <w:pStyle w:val="a4"/>
                    <w:ind w:left="36"/>
                    <w:jc w:val="center"/>
                    <w:rPr>
                      <w:rFonts w:ascii="Times New Roman" w:eastAsia="Courier New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eastAsia="Courier New" w:hAnsi="Times New Roman" w:cs="Times New Roman"/>
                      <w:sz w:val="20"/>
                    </w:rPr>
                    <w:t>8х5</w:t>
                  </w:r>
                </w:p>
              </w:tc>
              <w:tc>
                <w:tcPr>
                  <w:tcW w:w="5712" w:type="dxa"/>
                </w:tcPr>
                <w:p w14:paraId="0CA2C9F2" w14:textId="77777777" w:rsidR="00FF086E" w:rsidRPr="00224E7B" w:rsidRDefault="00FF086E" w:rsidP="00F4497C">
                  <w:pPr>
                    <w:pStyle w:val="a4"/>
                    <w:ind w:left="68"/>
                    <w:jc w:val="center"/>
                    <w:rPr>
                      <w:rFonts w:ascii="Times New Roman" w:eastAsia="Courier New" w:hAnsi="Times New Roman" w:cs="Times New Roman"/>
                      <w:sz w:val="20"/>
                      <w:lang w:val="ru-RU"/>
                    </w:rPr>
                  </w:pPr>
                  <w:r w:rsidRPr="00224E7B">
                    <w:rPr>
                      <w:rFonts w:ascii="Times New Roman" w:eastAsia="Courier New" w:hAnsi="Times New Roman" w:cs="Times New Roman"/>
                      <w:sz w:val="20"/>
                      <w:lang w:val="ru-RU"/>
                    </w:rPr>
                    <w:t>8 часов в сутки, 5 дней в неделю с понедельника по пятницу, с 9:00 до 18:00 по времени Астаны (</w:t>
                  </w:r>
                  <w:r w:rsidRPr="00224E7B">
                    <w:rPr>
                      <w:rFonts w:ascii="Times New Roman" w:eastAsia="Courier New" w:hAnsi="Times New Roman" w:cs="Times New Roman"/>
                      <w:sz w:val="20"/>
                    </w:rPr>
                    <w:t>UTC</w:t>
                  </w:r>
                  <w:r w:rsidRPr="00224E7B">
                    <w:rPr>
                      <w:rFonts w:ascii="Times New Roman" w:eastAsia="Courier New" w:hAnsi="Times New Roman" w:cs="Times New Roman"/>
                      <w:sz w:val="20"/>
                      <w:lang w:val="ru-RU"/>
                    </w:rPr>
                    <w:t xml:space="preserve">+5), </w:t>
                  </w:r>
                </w:p>
                <w:p w14:paraId="5C29F2CC" w14:textId="77777777" w:rsidR="00FF086E" w:rsidRPr="00224E7B" w:rsidRDefault="00FF086E" w:rsidP="00F4497C">
                  <w:pPr>
                    <w:pStyle w:val="a4"/>
                    <w:ind w:left="68"/>
                    <w:jc w:val="center"/>
                    <w:rPr>
                      <w:rFonts w:ascii="Times New Roman" w:eastAsia="Courier New" w:hAnsi="Times New Roman" w:cs="Times New Roman"/>
                      <w:sz w:val="20"/>
                      <w:lang w:val="ru-RU"/>
                    </w:rPr>
                  </w:pPr>
                  <w:r w:rsidRPr="00224E7B">
                    <w:rPr>
                      <w:rFonts w:ascii="Times New Roman" w:eastAsia="Courier New" w:hAnsi="Times New Roman" w:cs="Times New Roman"/>
                      <w:sz w:val="20"/>
                      <w:lang w:val="ru-RU"/>
                    </w:rPr>
                    <w:t>исключая выходные и праздничные дни.</w:t>
                  </w:r>
                </w:p>
              </w:tc>
            </w:tr>
          </w:tbl>
          <w:p w14:paraId="51889962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ourier New" w:hAnsi="Times New Roman" w:cs="Times New Roman"/>
                <w:sz w:val="20"/>
                <w:lang w:val="ru-RU"/>
              </w:rPr>
              <w:t>Услуги, указанные в п.1.1, оказываются по телефону и электронной почте. Реакция предполагает обратный звонок специалиста поставщика для определения технических подробностей проблемы, консультацию и при необходимости инициацию работ.</w:t>
            </w:r>
          </w:p>
          <w:p w14:paraId="00712F9A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ourier New" w:hAnsi="Times New Roman" w:cs="Times New Roman"/>
                <w:sz w:val="20"/>
                <w:lang w:val="ru-RU"/>
              </w:rPr>
              <w:t>Услуги оказываются на основании запросов Заказчика, направляемых поставщику (далее – Запросы) в порядке, указанном в п.1.3;</w:t>
            </w:r>
          </w:p>
          <w:p w14:paraId="113BE91C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ind w:left="632" w:hanging="632"/>
              <w:jc w:val="both"/>
              <w:rPr>
                <w:rFonts w:ascii="Times New Roman" w:eastAsia="Courier New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ourier New" w:hAnsi="Times New Roman" w:cs="Times New Roman"/>
                <w:sz w:val="20"/>
                <w:lang w:val="ru-RU"/>
              </w:rPr>
              <w:t>Уровни критичности, присваиваемые Запросам, приведены в таблице ниже:</w:t>
            </w:r>
          </w:p>
          <w:tbl>
            <w:tblPr>
              <w:tblStyle w:val="af2"/>
              <w:tblW w:w="8647" w:type="dxa"/>
              <w:tblInd w:w="52" w:type="dxa"/>
              <w:tblLayout w:type="fixed"/>
              <w:tblLook w:val="04A0" w:firstRow="1" w:lastRow="0" w:firstColumn="1" w:lastColumn="0" w:noHBand="0" w:noVBand="1"/>
            </w:tblPr>
            <w:tblGrid>
              <w:gridCol w:w="1283"/>
              <w:gridCol w:w="5103"/>
              <w:gridCol w:w="1127"/>
              <w:gridCol w:w="1134"/>
            </w:tblGrid>
            <w:tr w:rsidR="00FF086E" w:rsidRPr="00224E7B" w14:paraId="074500BA" w14:textId="77777777" w:rsidTr="00F4497C">
              <w:tc>
                <w:tcPr>
                  <w:tcW w:w="1283" w:type="dxa"/>
                </w:tcPr>
                <w:p w14:paraId="426A998F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b/>
                      <w:sz w:val="20"/>
                    </w:rPr>
                    <w:t>Приоритет Запроса</w:t>
                  </w:r>
                </w:p>
              </w:tc>
              <w:tc>
                <w:tcPr>
                  <w:tcW w:w="5103" w:type="dxa"/>
                </w:tcPr>
                <w:p w14:paraId="0E91E5BF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b/>
                      <w:sz w:val="20"/>
                    </w:rPr>
                    <w:t>Критерии присвоения приоритета Запросу</w:t>
                  </w:r>
                </w:p>
              </w:tc>
              <w:tc>
                <w:tcPr>
                  <w:tcW w:w="1127" w:type="dxa"/>
                </w:tcPr>
                <w:p w14:paraId="0E2783A4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b/>
                      <w:sz w:val="20"/>
                    </w:rPr>
                    <w:t>Время реакции</w:t>
                  </w:r>
                </w:p>
              </w:tc>
              <w:tc>
                <w:tcPr>
                  <w:tcW w:w="1134" w:type="dxa"/>
                </w:tcPr>
                <w:p w14:paraId="1CF1E759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b/>
                      <w:sz w:val="20"/>
                    </w:rPr>
                    <w:t>Срок устранения</w:t>
                  </w:r>
                </w:p>
              </w:tc>
            </w:tr>
            <w:tr w:rsidR="00FF086E" w:rsidRPr="00224E7B" w14:paraId="7DE57904" w14:textId="77777777" w:rsidTr="00F4497C">
              <w:tc>
                <w:tcPr>
                  <w:tcW w:w="1283" w:type="dxa"/>
                </w:tcPr>
                <w:p w14:paraId="7D39864E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Очень высокий</w:t>
                  </w:r>
                </w:p>
              </w:tc>
              <w:tc>
                <w:tcPr>
                  <w:tcW w:w="5103" w:type="dxa"/>
                </w:tcPr>
                <w:p w14:paraId="22E25B05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  <w:lang w:val="ru-RU"/>
                    </w:rPr>
                    <w:t xml:space="preserve">Отказ функционирования Системы, потеря данных, искажение данных, аварийная перезагрузка Системы, существенная деградация производительности, блокирующая работу Системы. </w:t>
                  </w: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Обходные решения отсутствуют.</w:t>
                  </w:r>
                </w:p>
              </w:tc>
              <w:tc>
                <w:tcPr>
                  <w:tcW w:w="1127" w:type="dxa"/>
                </w:tcPr>
                <w:p w14:paraId="60CA8BE2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 xml:space="preserve">1 часа </w:t>
                  </w:r>
                </w:p>
              </w:tc>
              <w:tc>
                <w:tcPr>
                  <w:tcW w:w="1134" w:type="dxa"/>
                </w:tcPr>
                <w:p w14:paraId="5565385D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4 часов</w:t>
                  </w:r>
                </w:p>
                <w:p w14:paraId="27302AC4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FF086E" w:rsidRPr="00224E7B" w14:paraId="2B9350B3" w14:textId="77777777" w:rsidTr="00F4497C">
              <w:tc>
                <w:tcPr>
                  <w:tcW w:w="1283" w:type="dxa"/>
                </w:tcPr>
                <w:p w14:paraId="67608A28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Высокий</w:t>
                  </w:r>
                </w:p>
              </w:tc>
              <w:tc>
                <w:tcPr>
                  <w:tcW w:w="5103" w:type="dxa"/>
                </w:tcPr>
                <w:p w14:paraId="7DA11C89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  <w:lang w:val="ru-RU"/>
                    </w:rPr>
                  </w:pPr>
                  <w:r w:rsidRPr="00224E7B">
                    <w:rPr>
                      <w:rFonts w:ascii="Times New Roman" w:eastAsia="Courier New" w:hAnsi="Times New Roman" w:cs="Times New Roman"/>
                      <w:sz w:val="20"/>
                      <w:lang w:val="ru-RU"/>
                    </w:rPr>
                    <w:t xml:space="preserve">Падение производительности. Риск потери или повреждения данных. Непрохождение важных операций обслуживания (резервного копирования, синхронизации данных и т.п.). </w:t>
                  </w:r>
                  <w:r w:rsidRPr="00224E7B">
                    <w:rPr>
                      <w:rFonts w:ascii="Times New Roman" w:hAnsi="Times New Roman" w:cs="Times New Roman"/>
                      <w:sz w:val="20"/>
                      <w:lang w:val="ru-RU"/>
                    </w:rPr>
                    <w:t>Операции в Системе проводятся в ограниченном режиме, деградация производительности. Обходные решения отсутствуют.</w:t>
                  </w:r>
                </w:p>
              </w:tc>
              <w:tc>
                <w:tcPr>
                  <w:tcW w:w="1127" w:type="dxa"/>
                </w:tcPr>
                <w:p w14:paraId="28D0A536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4 часа</w:t>
                  </w:r>
                </w:p>
                <w:p w14:paraId="675EE2C1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14:paraId="3E2DF3A9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8 часов</w:t>
                  </w:r>
                </w:p>
                <w:p w14:paraId="03E9634E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FF086E" w:rsidRPr="00224E7B" w14:paraId="28028E01" w14:textId="77777777" w:rsidTr="00F4497C">
              <w:tc>
                <w:tcPr>
                  <w:tcW w:w="1283" w:type="dxa"/>
                </w:tcPr>
                <w:p w14:paraId="4D8BA0B1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Средний</w:t>
                  </w:r>
                </w:p>
              </w:tc>
              <w:tc>
                <w:tcPr>
                  <w:tcW w:w="5103" w:type="dxa"/>
                </w:tcPr>
                <w:p w14:paraId="00A092F3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  <w:lang w:val="ru-RU"/>
                    </w:rPr>
                  </w:pPr>
                  <w:r w:rsidRPr="00224E7B">
                    <w:rPr>
                      <w:rFonts w:ascii="Times New Roman" w:eastAsia="Courier New" w:hAnsi="Times New Roman" w:cs="Times New Roman"/>
                      <w:sz w:val="20"/>
                      <w:lang w:val="ru-RU"/>
                    </w:rPr>
                    <w:t xml:space="preserve">Выполнение сервисов, на которые рассчитана обслуживаемая Система, возможно с незначительными затруднениями. Сбой вызывает некоторые неудобства. </w:t>
                  </w:r>
                  <w:r w:rsidRPr="00224E7B">
                    <w:rPr>
                      <w:rFonts w:ascii="Times New Roman" w:hAnsi="Times New Roman" w:cs="Times New Roman"/>
                      <w:sz w:val="20"/>
                      <w:lang w:val="ru-RU"/>
                    </w:rPr>
                    <w:t xml:space="preserve">Незначительные затруднения реализации функционала </w:t>
                  </w:r>
                  <w:r w:rsidRPr="00224E7B">
                    <w:rPr>
                      <w:rFonts w:ascii="Times New Roman" w:hAnsi="Times New Roman" w:cs="Times New Roman"/>
                      <w:sz w:val="20"/>
                      <w:lang w:val="ru-RU"/>
                    </w:rPr>
                    <w:lastRenderedPageBreak/>
                    <w:t>Системы. Д</w:t>
                  </w:r>
                  <w:r w:rsidRPr="00224E7B">
                    <w:rPr>
                      <w:rFonts w:ascii="Times New Roman" w:eastAsia="Courier New" w:hAnsi="Times New Roman" w:cs="Times New Roman"/>
                      <w:sz w:val="20"/>
                      <w:lang w:val="ru-RU"/>
                    </w:rPr>
                    <w:t xml:space="preserve">ля восстановления функциональности может быть использован обходной путь решения проблемы. </w:t>
                  </w:r>
                </w:p>
              </w:tc>
              <w:tc>
                <w:tcPr>
                  <w:tcW w:w="1127" w:type="dxa"/>
                </w:tcPr>
                <w:p w14:paraId="2B32364A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lastRenderedPageBreak/>
                    <w:t>8 часов</w:t>
                  </w:r>
                </w:p>
                <w:p w14:paraId="40598FB3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14:paraId="46EA8AB3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24 часа</w:t>
                  </w:r>
                </w:p>
                <w:p w14:paraId="2ED7CDE5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FF086E" w:rsidRPr="00224E7B" w14:paraId="790C038F" w14:textId="77777777" w:rsidTr="00F4497C">
              <w:tc>
                <w:tcPr>
                  <w:tcW w:w="1283" w:type="dxa"/>
                </w:tcPr>
                <w:p w14:paraId="050E7E9B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Низкий</w:t>
                  </w:r>
                </w:p>
              </w:tc>
              <w:tc>
                <w:tcPr>
                  <w:tcW w:w="5103" w:type="dxa"/>
                </w:tcPr>
                <w:p w14:paraId="181BA34E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  <w:lang w:val="ru-RU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  <w:lang w:val="ru-RU"/>
                    </w:rPr>
                    <w:t xml:space="preserve">Запрос консультаций, предоставление документации, Запросы по иным вопросам, не входящим в иные уровни критичности настоящей таблицы.  </w:t>
                  </w:r>
                </w:p>
              </w:tc>
              <w:tc>
                <w:tcPr>
                  <w:tcW w:w="1127" w:type="dxa"/>
                </w:tcPr>
                <w:p w14:paraId="77549424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24 часа</w:t>
                  </w:r>
                </w:p>
                <w:p w14:paraId="02C41AC0" w14:textId="77777777" w:rsidR="00FF086E" w:rsidRPr="00224E7B" w:rsidRDefault="00FF086E" w:rsidP="00F4497C">
                  <w:pPr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134" w:type="dxa"/>
                </w:tcPr>
                <w:p w14:paraId="3842D9FE" w14:textId="77777777" w:rsidR="00FF086E" w:rsidRPr="00224E7B" w:rsidRDefault="00FF086E" w:rsidP="00F4497C">
                  <w:pPr>
                    <w:pStyle w:val="a4"/>
                    <w:ind w:left="691" w:hanging="691"/>
                    <w:rPr>
                      <w:rFonts w:ascii="Times New Roman" w:hAnsi="Times New Roman" w:cs="Times New Roman"/>
                      <w:sz w:val="20"/>
                    </w:rPr>
                  </w:pPr>
                  <w:r w:rsidRPr="00224E7B">
                    <w:rPr>
                      <w:rFonts w:ascii="Times New Roman" w:hAnsi="Times New Roman" w:cs="Times New Roman"/>
                      <w:sz w:val="20"/>
                    </w:rPr>
                    <w:t>48 часов</w:t>
                  </w:r>
                </w:p>
                <w:p w14:paraId="77B1BF7D" w14:textId="77777777" w:rsidR="00FF086E" w:rsidRPr="00224E7B" w:rsidRDefault="00FF086E" w:rsidP="00F4497C">
                  <w:pPr>
                    <w:pStyle w:val="a4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</w:tbl>
          <w:p w14:paraId="5CF18D8B" w14:textId="77777777" w:rsidR="00FF086E" w:rsidRPr="00224E7B" w:rsidRDefault="00FF086E" w:rsidP="00FF086E">
            <w:pPr>
              <w:pStyle w:val="a4"/>
              <w:numPr>
                <w:ilvl w:val="1"/>
                <w:numId w:val="27"/>
              </w:numPr>
              <w:spacing w:before="120" w:after="120"/>
              <w:ind w:left="625" w:hanging="62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224E7B">
              <w:rPr>
                <w:rFonts w:ascii="Times New Roman" w:hAnsi="Times New Roman" w:cs="Times New Roman"/>
                <w:b/>
                <w:sz w:val="20"/>
              </w:rPr>
              <w:t>Порядок регистрации Запросов:</w:t>
            </w:r>
          </w:p>
          <w:p w14:paraId="39CFEC6E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25" w:hanging="625"/>
              <w:contextualSpacing w:val="0"/>
              <w:jc w:val="both"/>
              <w:rPr>
                <w:rFonts w:ascii="Times New Roman" w:hAnsi="Times New Roman" w:cs="Times New Roman"/>
                <w:sz w:val="20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Прием Запросов производится ответственными специалистами Поставщика. </w:t>
            </w:r>
            <w:r w:rsidRPr="00224E7B">
              <w:rPr>
                <w:rFonts w:ascii="Times New Roman" w:hAnsi="Times New Roman" w:cs="Times New Roman"/>
                <w:sz w:val="20"/>
              </w:rPr>
              <w:t>Запросы имеют право направлять ответственные специалисты Заказчика.</w:t>
            </w:r>
          </w:p>
          <w:p w14:paraId="78AE171E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 w:after="120"/>
              <w:ind w:left="625" w:hanging="625"/>
              <w:contextualSpacing w:val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Запрос Заказчика должен содержать следующую информацию:</w:t>
            </w:r>
          </w:p>
          <w:p w14:paraId="49B9CDF6" w14:textId="77777777" w:rsidR="00FF086E" w:rsidRPr="00224E7B" w:rsidRDefault="00FF086E" w:rsidP="00FF086E">
            <w:pPr>
              <w:numPr>
                <w:ilvl w:val="0"/>
                <w:numId w:val="26"/>
              </w:numPr>
              <w:ind w:left="1192" w:hanging="567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имя, фамилию и контактную информацию лица, непосредственно столкнувшегося с проблемой (если с проблемой столкнулось не лицо, направляющее Запрос);</w:t>
            </w:r>
          </w:p>
          <w:p w14:paraId="781F3E24" w14:textId="77777777" w:rsidR="00FF086E" w:rsidRPr="00224E7B" w:rsidRDefault="00FF086E" w:rsidP="00FF086E">
            <w:pPr>
              <w:numPr>
                <w:ilvl w:val="0"/>
                <w:numId w:val="26"/>
              </w:numPr>
              <w:ind w:left="1192" w:hanging="567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критичность Запроса согласно классификации таблицы, перечисленной в пп.1.2.4;</w:t>
            </w:r>
          </w:p>
          <w:p w14:paraId="619FDADF" w14:textId="77777777" w:rsidR="00FF086E" w:rsidRPr="00224E7B" w:rsidRDefault="00FF086E" w:rsidP="00FF086E">
            <w:pPr>
              <w:numPr>
                <w:ilvl w:val="0"/>
                <w:numId w:val="26"/>
              </w:numPr>
              <w:ind w:left="1192" w:hanging="567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подробное описание сути Запроса или нештатной ситуации;</w:t>
            </w:r>
          </w:p>
          <w:p w14:paraId="4C9C7726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/>
              <w:ind w:left="625" w:hanging="6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Заказчик при подаче Запроса обязан придерживаться следующего правила: одному Запросу соответствует одно требование об оказании Услуг. В случае возникновения у Заказчика новых требований при решении Запроса, Заказчик направляет поставщику новые Запросы;</w:t>
            </w:r>
          </w:p>
          <w:p w14:paraId="2993DA5A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/>
              <w:ind w:left="625" w:hanging="6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В случае повторного обращения по одной и той же проблеме, Заказчик должен сообщить поставщику только номер ранее зарегистрированного Запроса;</w:t>
            </w:r>
          </w:p>
          <w:p w14:paraId="282C779A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/>
              <w:ind w:left="625" w:hanging="6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 xml:space="preserve">В момент регистрации Запроса поставщик обязан сообщить обратившемуся представителю Заказчика дату регистрации Запроса, регистрационный номер, срок устранения, определяемый в соответствии с таблицей, приведенной в </w:t>
            </w: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пп.1.2.4</w:t>
            </w: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;</w:t>
            </w:r>
          </w:p>
          <w:p w14:paraId="4CF51EAB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/>
              <w:ind w:left="625" w:hanging="6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При необходимости поставщик открывает инциденты у производителя Системы. Время реакции и решения инцидента производителя не включается в параметры оказания услуг поставщиком, приведенные в таблице пп.1.2.4. Предельное увеличение времени решения инцидента поставщиком при открытии инцидента у производителя Системы, составляет 7 (семь) календарных дней;</w:t>
            </w:r>
          </w:p>
          <w:p w14:paraId="72A66A26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/>
              <w:ind w:left="625" w:hanging="6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Временем реакции на Запрос является промежуток времени с момента направления Заказчиком Запроса поставщику до момента регистрации Запроса в порядке пп.1.3.5;</w:t>
            </w:r>
          </w:p>
          <w:p w14:paraId="75432073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/>
              <w:ind w:left="625" w:hanging="6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Временем начала оказания Услуг по Запросу является указанное поставщиком время регистрации Запроса;</w:t>
            </w:r>
          </w:p>
          <w:p w14:paraId="2B40C44E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/>
              <w:ind w:left="625" w:hanging="6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После выполнения Запроса Заказчик обязан оповестить поставщика о согласии или несогласии с предложенным решением. В случае согласия Заказчика с предложенным решением Запрос является решенным, в противном случае Ответственный со стороны поставщика связывается с уполномоченным представителем Заказчика для выяснения причины несогласия и возобновления оказания Услуг по Запросу (при необходимости);</w:t>
            </w:r>
          </w:p>
          <w:p w14:paraId="6EB7A6CB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spacing w:before="120"/>
              <w:ind w:left="625" w:hanging="625"/>
              <w:jc w:val="both"/>
              <w:rPr>
                <w:rFonts w:ascii="Times New Roman" w:hAnsi="Times New Roman" w:cs="Times New Roman"/>
                <w:sz w:val="20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 xml:space="preserve">Временем предоставления решения является период с момента регистрации Запроса до момента решения Запроса в порядке пп.1.3.7. </w:t>
            </w:r>
            <w:r w:rsidRPr="00224E7B">
              <w:rPr>
                <w:rFonts w:ascii="Times New Roman" w:hAnsi="Times New Roman" w:cs="Times New Roman"/>
                <w:sz w:val="20"/>
              </w:rPr>
              <w:t>Предельный срок устранения проблемы указан в таблице ппп 1.2.4.</w:t>
            </w:r>
          </w:p>
          <w:p w14:paraId="1686BE5F" w14:textId="77777777" w:rsidR="00FF086E" w:rsidRPr="00224E7B" w:rsidRDefault="00FF086E" w:rsidP="00F4497C">
            <w:pPr>
              <w:pStyle w:val="a4"/>
              <w:spacing w:before="120"/>
              <w:jc w:val="both"/>
              <w:rPr>
                <w:rFonts w:ascii="Times New Roman" w:hAnsi="Times New Roman" w:cs="Times New Roman"/>
                <w:sz w:val="20"/>
              </w:rPr>
            </w:pPr>
          </w:p>
          <w:p w14:paraId="4A420978" w14:textId="77777777" w:rsidR="00FF086E" w:rsidRPr="00224E7B" w:rsidRDefault="00FF086E" w:rsidP="00FF086E">
            <w:pPr>
              <w:pStyle w:val="a4"/>
              <w:numPr>
                <w:ilvl w:val="1"/>
                <w:numId w:val="27"/>
              </w:numPr>
              <w:ind w:left="625" w:hanging="625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224E7B">
              <w:rPr>
                <w:rFonts w:ascii="Times New Roman" w:eastAsia="Calibri" w:hAnsi="Times New Roman" w:cs="Times New Roman"/>
                <w:b/>
                <w:sz w:val="20"/>
              </w:rPr>
              <w:t>Обработка Запроса:</w:t>
            </w:r>
          </w:p>
          <w:p w14:paraId="62721AF5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ind w:left="625" w:hanging="625"/>
              <w:jc w:val="both"/>
              <w:rPr>
                <w:rFonts w:ascii="Times New Roman" w:eastAsia="Calibri" w:hAnsi="Times New Roman" w:cs="Times New Roman"/>
                <w:iCs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После регистрации Запроса поставщик организует оказание Услуг по Запросу в соответствии с его приоритетом. При этом поставщик проводит анализ причины заявленной проблемы и предоставляет способы ее решения в зависимости от выявленной причины. </w:t>
            </w:r>
          </w:p>
          <w:p w14:paraId="4E810517" w14:textId="77777777" w:rsidR="00FF086E" w:rsidRPr="00224E7B" w:rsidRDefault="00FF086E" w:rsidP="00FF086E">
            <w:pPr>
              <w:pStyle w:val="a4"/>
              <w:numPr>
                <w:ilvl w:val="2"/>
                <w:numId w:val="27"/>
              </w:numPr>
              <w:ind w:left="625" w:hanging="625"/>
              <w:jc w:val="both"/>
              <w:rPr>
                <w:rFonts w:ascii="Times New Roman" w:eastAsia="Calibri" w:hAnsi="Times New Roman" w:cs="Times New Roman"/>
                <w:iCs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В</w:t>
            </w:r>
            <w:r w:rsidRPr="00224E7B">
              <w:rPr>
                <w:rFonts w:ascii="Times New Roman" w:eastAsia="Calibri" w:hAnsi="Times New Roman" w:cs="Times New Roman"/>
                <w:iCs/>
                <w:sz w:val="20"/>
                <w:lang w:val="ru-RU"/>
              </w:rPr>
              <w:t xml:space="preserve">озможные варианты решения проблемы, предлагаемые </w:t>
            </w: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поставщиком</w:t>
            </w:r>
            <w:r w:rsidRPr="00224E7B">
              <w:rPr>
                <w:rFonts w:ascii="Times New Roman" w:eastAsia="Calibri" w:hAnsi="Times New Roman" w:cs="Times New Roman"/>
                <w:iCs/>
                <w:sz w:val="20"/>
                <w:lang w:val="ru-RU"/>
              </w:rPr>
              <w:t xml:space="preserve"> Заказчику:</w:t>
            </w:r>
          </w:p>
          <w:p w14:paraId="46AD2643" w14:textId="77777777" w:rsidR="00FF086E" w:rsidRPr="00224E7B" w:rsidRDefault="00FF086E" w:rsidP="00FF086E">
            <w:pPr>
              <w:pStyle w:val="a4"/>
              <w:numPr>
                <w:ilvl w:val="0"/>
                <w:numId w:val="28"/>
              </w:numPr>
              <w:ind w:left="1192" w:hanging="567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Причина проблемы не связана с ошибкой в Системе, а связана с неверной эксплуатацией или с неверным представлением о функциональных возможностях Системы. </w:t>
            </w:r>
            <w:r w:rsidRPr="00224E7B">
              <w:rPr>
                <w:rFonts w:ascii="Times New Roman" w:eastAsia="Calibri" w:hAnsi="Times New Roman" w:cs="Times New Roman"/>
                <w:sz w:val="20"/>
              </w:rPr>
              <w:t>В этом случае:</w:t>
            </w:r>
          </w:p>
          <w:p w14:paraId="7BA1A92F" w14:textId="77777777" w:rsidR="00FF086E" w:rsidRPr="00224E7B" w:rsidRDefault="00FF086E" w:rsidP="00FF086E">
            <w:pPr>
              <w:pStyle w:val="a4"/>
              <w:numPr>
                <w:ilvl w:val="0"/>
                <w:numId w:val="30"/>
              </w:numPr>
              <w:ind w:left="1759" w:hanging="567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поставщик предоставляет Заказчику ссылку на документацию по Системе, подтверждающую факт функционирования Системы согласно объявленному в документации,</w:t>
            </w:r>
          </w:p>
          <w:p w14:paraId="03E46FE8" w14:textId="77777777" w:rsidR="00FF086E" w:rsidRPr="00224E7B" w:rsidRDefault="00FF086E" w:rsidP="00FF086E">
            <w:pPr>
              <w:pStyle w:val="a4"/>
              <w:numPr>
                <w:ilvl w:val="0"/>
                <w:numId w:val="30"/>
              </w:numPr>
              <w:ind w:left="1759" w:hanging="567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поставщик предоставляет Заказчику инструкции, позволяющие осуществлять эксплуатацию </w:t>
            </w:r>
            <w:r w:rsidRPr="00224E7B">
              <w:rPr>
                <w:rFonts w:ascii="Times New Roman" w:eastAsia="Calibri" w:hAnsi="Times New Roman" w:cs="Times New Roman"/>
                <w:sz w:val="20"/>
              </w:rPr>
              <w:t>Системы, избегая возникновения указанной в Запросе проблемы;</w:t>
            </w:r>
          </w:p>
          <w:p w14:paraId="6DA5C642" w14:textId="77777777" w:rsidR="00FF086E" w:rsidRPr="00224E7B" w:rsidRDefault="00FF086E" w:rsidP="00FF086E">
            <w:pPr>
              <w:pStyle w:val="a4"/>
              <w:numPr>
                <w:ilvl w:val="0"/>
                <w:numId w:val="28"/>
              </w:numPr>
              <w:ind w:left="1192" w:hanging="56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Причина проблемы – ошибка в Системе. В этом случае в качестве решения для заявленной проблемы Исполнитель выполняет:</w:t>
            </w:r>
          </w:p>
          <w:p w14:paraId="0BB3CDE9" w14:textId="77777777" w:rsidR="00FF086E" w:rsidRPr="00224E7B" w:rsidRDefault="00FF086E" w:rsidP="00FF086E">
            <w:pPr>
              <w:pStyle w:val="a4"/>
              <w:numPr>
                <w:ilvl w:val="0"/>
                <w:numId w:val="29"/>
              </w:numPr>
              <w:ind w:left="1759" w:hanging="567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анализ проявлений ошибочного функционирования Системы на стенде Заказчика,</w:t>
            </w:r>
          </w:p>
          <w:p w14:paraId="0BEF27E8" w14:textId="77777777" w:rsidR="00FF086E" w:rsidRPr="00224E7B" w:rsidRDefault="00FF086E" w:rsidP="00FF086E">
            <w:pPr>
              <w:pStyle w:val="a4"/>
              <w:numPr>
                <w:ilvl w:val="0"/>
                <w:numId w:val="29"/>
              </w:numPr>
              <w:ind w:left="1759" w:hanging="567"/>
              <w:jc w:val="both"/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выявление причин ошибочного функционирования Системы и поиск путей его устранения,</w:t>
            </w:r>
          </w:p>
          <w:p w14:paraId="70DAB4F6" w14:textId="77777777" w:rsidR="00FF086E" w:rsidRPr="00224E7B" w:rsidRDefault="00FF086E" w:rsidP="00FF086E">
            <w:pPr>
              <w:pStyle w:val="a4"/>
              <w:numPr>
                <w:ilvl w:val="0"/>
                <w:numId w:val="29"/>
              </w:numPr>
              <w:ind w:left="1759" w:hanging="56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eastAsia="Calibri" w:hAnsi="Times New Roman" w:cs="Times New Roman"/>
                <w:sz w:val="20"/>
                <w:lang w:val="ru-RU"/>
              </w:rPr>
              <w:t>поиск альтернативных схем и режимов работы, позволяющих обойти ошибки в Системе, если нет возможности их устранить.</w:t>
            </w:r>
          </w:p>
        </w:tc>
      </w:tr>
      <w:tr w:rsidR="00FF086E" w:rsidRPr="00224E7B" w14:paraId="5C8215A3" w14:textId="77777777" w:rsidTr="00F4497C">
        <w:tc>
          <w:tcPr>
            <w:tcW w:w="5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C7D9F1" w:themeFill="text2" w:themeFillTint="32"/>
          </w:tcPr>
          <w:p w14:paraId="413C14B3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24E7B">
              <w:rPr>
                <w:rFonts w:ascii="Times New Roman" w:hAnsi="Times New Roman" w:cs="Times New Roman"/>
                <w:sz w:val="20"/>
              </w:rPr>
              <w:lastRenderedPageBreak/>
              <w:t>2</w:t>
            </w:r>
          </w:p>
        </w:tc>
        <w:tc>
          <w:tcPr>
            <w:tcW w:w="881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C7D9F1" w:themeFill="text2" w:themeFillTint="32"/>
          </w:tcPr>
          <w:p w14:paraId="38F2FA88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Требования к результатам оказанных услуг по технической поддержке работоспособности Системы</w:t>
            </w:r>
          </w:p>
        </w:tc>
      </w:tr>
      <w:tr w:rsidR="00FF086E" w:rsidRPr="00224E7B" w14:paraId="0F60CC8B" w14:textId="77777777" w:rsidTr="00F4497C">
        <w:tc>
          <w:tcPr>
            <w:tcW w:w="5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584ED14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81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5787CA18" w14:textId="77777777" w:rsidR="00FF086E" w:rsidRPr="00224E7B" w:rsidRDefault="00FF086E" w:rsidP="00F4497C">
            <w:pPr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Показателем качества оказанных услуг по технической поддержке работоспособности Системы является обеспечение штатного режима функционирования Системы Заказчика.</w:t>
            </w:r>
          </w:p>
        </w:tc>
      </w:tr>
      <w:tr w:rsidR="00FF086E" w:rsidRPr="00224E7B" w14:paraId="4E1894B2" w14:textId="77777777" w:rsidTr="00F4497C">
        <w:tc>
          <w:tcPr>
            <w:tcW w:w="5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C7D9F1" w:themeFill="text2" w:themeFillTint="32"/>
          </w:tcPr>
          <w:p w14:paraId="0F93B176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24E7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81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C7D9F1" w:themeFill="text2" w:themeFillTint="32"/>
          </w:tcPr>
          <w:p w14:paraId="300BC1DA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24E7B">
              <w:rPr>
                <w:rFonts w:ascii="Times New Roman" w:hAnsi="Times New Roman" w:cs="Times New Roman"/>
                <w:sz w:val="20"/>
              </w:rPr>
              <w:t>Условия и сроки</w:t>
            </w:r>
          </w:p>
        </w:tc>
      </w:tr>
      <w:tr w:rsidR="00FF086E" w:rsidRPr="00224E7B" w14:paraId="499AA9AF" w14:textId="77777777" w:rsidTr="00F4497C">
        <w:tc>
          <w:tcPr>
            <w:tcW w:w="5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200D5BF7" w14:textId="77777777" w:rsidR="00FF086E" w:rsidRPr="00224E7B" w:rsidRDefault="00FF086E" w:rsidP="00F4497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81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3B8DCA67" w14:textId="77777777" w:rsidR="00FF086E" w:rsidRPr="00224E7B" w:rsidRDefault="00FF086E" w:rsidP="00F4497C">
            <w:pPr>
              <w:pStyle w:val="a4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224E7B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Условия: </w:t>
            </w:r>
            <w:r w:rsidRPr="00224E7B">
              <w:rPr>
                <w:rFonts w:ascii="Times New Roman" w:hAnsi="Times New Roman" w:cs="Times New Roman"/>
                <w:sz w:val="20"/>
                <w:lang w:val="ru-RU"/>
              </w:rPr>
              <w:t>Услуги по технической поддержке работоспособности Системы оказываются непрерывно в течение срока действия Договора.</w:t>
            </w:r>
          </w:p>
        </w:tc>
      </w:tr>
    </w:tbl>
    <w:p w14:paraId="6A62FE7C" w14:textId="72C9C717" w:rsidR="00FF086E" w:rsidRPr="00224E7B" w:rsidRDefault="00FF086E" w:rsidP="002825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1E7BAB6" w14:textId="71F2AD9C" w:rsidR="00FF086E" w:rsidRPr="00224E7B" w:rsidRDefault="00FF086E" w:rsidP="002825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5FB1D2E" w14:textId="0D9B2995" w:rsidR="00FF086E" w:rsidRPr="00224E7B" w:rsidRDefault="00FF086E" w:rsidP="002825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496F1A1" w14:textId="7DC05F50" w:rsidR="00FF086E" w:rsidRPr="00224E7B" w:rsidRDefault="00FF086E" w:rsidP="002825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815783F" w14:textId="4AB2F036" w:rsidR="00FF086E" w:rsidRPr="00224E7B" w:rsidRDefault="00FF086E" w:rsidP="002825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DB633F7" w14:textId="77777777" w:rsidR="00FF086E" w:rsidRPr="00224E7B" w:rsidRDefault="00FF086E" w:rsidP="002825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2BF9D7F" w14:textId="77777777" w:rsidR="008B1DB1" w:rsidRPr="00224E7B" w:rsidRDefault="008B1DB1" w:rsidP="0028256A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63BA581" w14:textId="77777777" w:rsidR="008B1DB1" w:rsidRPr="00224E7B" w:rsidRDefault="008B1DB1" w:rsidP="002825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sectPr w:rsidR="008B1DB1" w:rsidRPr="00224E7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0FD4D" w14:textId="77777777" w:rsidR="00AB150B" w:rsidRDefault="00AB150B" w:rsidP="006C072E">
      <w:pPr>
        <w:spacing w:after="0" w:line="240" w:lineRule="auto"/>
      </w:pPr>
      <w:r>
        <w:separator/>
      </w:r>
    </w:p>
  </w:endnote>
  <w:endnote w:type="continuationSeparator" w:id="0">
    <w:p w14:paraId="492316A6" w14:textId="77777777" w:rsidR="00AB150B" w:rsidRDefault="00AB150B" w:rsidP="006C0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F55FC954-D4A1-481D-B163-4EF6D62970E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71DA324-7EFB-438C-BFC0-EB6FD3F3D504}"/>
    <w:embedBold r:id="rId3" w:fontKey="{60C72797-18A9-4B20-9FFE-31977192458A}"/>
    <w:embedItalic r:id="rId4" w:fontKey="{D8436A08-FA8A-478F-BB5A-C29EFBA06D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367938A-9C2C-4FE5-9CEA-686A2C179B60}"/>
    <w:embedBold r:id="rId6" w:fontKey="{78F53C19-13C8-42CA-861F-D877454ECD3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E408BA80-4C6E-424B-9C0F-63CFA6F230E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69182369-A868-4B8F-B235-93AF81751FA5}"/>
    <w:embedItalic r:id="rId9" w:fontKey="{339E5662-ED19-47F4-854B-814CF6FFF2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1F97D" w14:textId="77777777" w:rsidR="00AB150B" w:rsidRDefault="00AB150B" w:rsidP="006C072E">
      <w:pPr>
        <w:spacing w:after="0" w:line="240" w:lineRule="auto"/>
      </w:pPr>
      <w:r>
        <w:separator/>
      </w:r>
    </w:p>
  </w:footnote>
  <w:footnote w:type="continuationSeparator" w:id="0">
    <w:p w14:paraId="2F655358" w14:textId="77777777" w:rsidR="00AB150B" w:rsidRDefault="00AB150B" w:rsidP="006C0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5CF"/>
    <w:multiLevelType w:val="multilevel"/>
    <w:tmpl w:val="158299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1414F1"/>
    <w:multiLevelType w:val="multilevel"/>
    <w:tmpl w:val="0CF44B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7B55F9"/>
    <w:multiLevelType w:val="multilevel"/>
    <w:tmpl w:val="D55CE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7C1566"/>
    <w:multiLevelType w:val="multilevel"/>
    <w:tmpl w:val="2D243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900765"/>
    <w:multiLevelType w:val="hybridMultilevel"/>
    <w:tmpl w:val="BA08788E"/>
    <w:lvl w:ilvl="0" w:tplc="A5E27F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75052"/>
    <w:multiLevelType w:val="multilevel"/>
    <w:tmpl w:val="22824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6" w15:restartNumberingAfterBreak="0">
    <w:nsid w:val="25EB740D"/>
    <w:multiLevelType w:val="multilevel"/>
    <w:tmpl w:val="C34AA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C44A98"/>
    <w:multiLevelType w:val="multilevel"/>
    <w:tmpl w:val="E5BE6E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28AD2BEF"/>
    <w:multiLevelType w:val="multilevel"/>
    <w:tmpl w:val="7BC47BE2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0D130B"/>
    <w:multiLevelType w:val="hybridMultilevel"/>
    <w:tmpl w:val="C90EB9D2"/>
    <w:lvl w:ilvl="0" w:tplc="7A906B9C">
      <w:numFmt w:val="bullet"/>
      <w:lvlText w:val="•"/>
      <w:lvlJc w:val="left"/>
      <w:pPr>
        <w:ind w:left="1080" w:hanging="72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11D1E"/>
    <w:multiLevelType w:val="multilevel"/>
    <w:tmpl w:val="F59E672C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123F3"/>
    <w:multiLevelType w:val="multilevel"/>
    <w:tmpl w:val="C6BA4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3B951FA"/>
    <w:multiLevelType w:val="multilevel"/>
    <w:tmpl w:val="4D1A3BD4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577BCC"/>
    <w:multiLevelType w:val="multilevel"/>
    <w:tmpl w:val="2C8A1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54950"/>
    <w:multiLevelType w:val="multilevel"/>
    <w:tmpl w:val="73F4C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07552D1"/>
    <w:multiLevelType w:val="hybridMultilevel"/>
    <w:tmpl w:val="D682B21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4075485"/>
    <w:multiLevelType w:val="multilevel"/>
    <w:tmpl w:val="635ADED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47E3492"/>
    <w:multiLevelType w:val="hybridMultilevel"/>
    <w:tmpl w:val="1E78463E"/>
    <w:lvl w:ilvl="0" w:tplc="A5E27F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A05F6"/>
    <w:multiLevelType w:val="multilevel"/>
    <w:tmpl w:val="C7023D16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72A2E21"/>
    <w:multiLevelType w:val="hybridMultilevel"/>
    <w:tmpl w:val="C25A74A6"/>
    <w:lvl w:ilvl="0" w:tplc="F84AD98E">
      <w:start w:val="1"/>
      <w:numFmt w:val="bullet"/>
      <w:lvlText w:val=""/>
      <w:lvlJc w:val="left"/>
      <w:pPr>
        <w:ind w:left="1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2" w:hanging="360"/>
      </w:pPr>
      <w:rPr>
        <w:rFonts w:ascii="Wingdings" w:hAnsi="Wingdings" w:hint="default"/>
      </w:rPr>
    </w:lvl>
  </w:abstractNum>
  <w:abstractNum w:abstractNumId="20" w15:restartNumberingAfterBreak="0">
    <w:nsid w:val="573F61BF"/>
    <w:multiLevelType w:val="multilevel"/>
    <w:tmpl w:val="3412F880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7437898"/>
    <w:multiLevelType w:val="multilevel"/>
    <w:tmpl w:val="44083640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9BF151B"/>
    <w:multiLevelType w:val="hybridMultilevel"/>
    <w:tmpl w:val="16168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56390"/>
    <w:multiLevelType w:val="hybridMultilevel"/>
    <w:tmpl w:val="8D5EB44C"/>
    <w:lvl w:ilvl="0" w:tplc="F84AD98E">
      <w:start w:val="1"/>
      <w:numFmt w:val="bullet"/>
      <w:lvlText w:val=""/>
      <w:lvlJc w:val="left"/>
      <w:pPr>
        <w:ind w:left="1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2" w:hanging="360"/>
      </w:pPr>
      <w:rPr>
        <w:rFonts w:ascii="Wingdings" w:hAnsi="Wingdings" w:hint="default"/>
      </w:rPr>
    </w:lvl>
  </w:abstractNum>
  <w:abstractNum w:abstractNumId="24" w15:restartNumberingAfterBreak="0">
    <w:nsid w:val="6BDC23C7"/>
    <w:multiLevelType w:val="multilevel"/>
    <w:tmpl w:val="886039C2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140736E"/>
    <w:multiLevelType w:val="multilevel"/>
    <w:tmpl w:val="0EC6259C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5933C4"/>
    <w:multiLevelType w:val="multilevel"/>
    <w:tmpl w:val="2FC8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2D645B5"/>
    <w:multiLevelType w:val="multilevel"/>
    <w:tmpl w:val="33FEE0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A1140FD"/>
    <w:multiLevelType w:val="multilevel"/>
    <w:tmpl w:val="D1D0A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EE023AE"/>
    <w:multiLevelType w:val="multilevel"/>
    <w:tmpl w:val="C34AA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1"/>
  </w:num>
  <w:num w:numId="3">
    <w:abstractNumId w:val="28"/>
  </w:num>
  <w:num w:numId="4">
    <w:abstractNumId w:val="3"/>
  </w:num>
  <w:num w:numId="5">
    <w:abstractNumId w:val="0"/>
  </w:num>
  <w:num w:numId="6">
    <w:abstractNumId w:val="29"/>
  </w:num>
  <w:num w:numId="7">
    <w:abstractNumId w:val="2"/>
  </w:num>
  <w:num w:numId="8">
    <w:abstractNumId w:val="1"/>
  </w:num>
  <w:num w:numId="9">
    <w:abstractNumId w:val="16"/>
  </w:num>
  <w:num w:numId="10">
    <w:abstractNumId w:val="13"/>
  </w:num>
  <w:num w:numId="11">
    <w:abstractNumId w:val="10"/>
  </w:num>
  <w:num w:numId="12">
    <w:abstractNumId w:val="4"/>
  </w:num>
  <w:num w:numId="13">
    <w:abstractNumId w:val="9"/>
  </w:num>
  <w:num w:numId="14">
    <w:abstractNumId w:val="24"/>
  </w:num>
  <w:num w:numId="15">
    <w:abstractNumId w:val="7"/>
  </w:num>
  <w:num w:numId="16">
    <w:abstractNumId w:val="5"/>
  </w:num>
  <w:num w:numId="17">
    <w:abstractNumId w:val="26"/>
  </w:num>
  <w:num w:numId="18">
    <w:abstractNumId w:val="6"/>
  </w:num>
  <w:num w:numId="19">
    <w:abstractNumId w:val="21"/>
  </w:num>
  <w:num w:numId="20">
    <w:abstractNumId w:val="25"/>
  </w:num>
  <w:num w:numId="21">
    <w:abstractNumId w:val="18"/>
  </w:num>
  <w:num w:numId="22">
    <w:abstractNumId w:val="17"/>
  </w:num>
  <w:num w:numId="23">
    <w:abstractNumId w:val="20"/>
  </w:num>
  <w:num w:numId="24">
    <w:abstractNumId w:val="8"/>
  </w:num>
  <w:num w:numId="25">
    <w:abstractNumId w:val="12"/>
  </w:num>
  <w:num w:numId="26">
    <w:abstractNumId w:val="15"/>
  </w:num>
  <w:num w:numId="27">
    <w:abstractNumId w:val="27"/>
  </w:num>
  <w:num w:numId="28">
    <w:abstractNumId w:val="22"/>
  </w:num>
  <w:num w:numId="29">
    <w:abstractNumId w:val="23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TrueType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FA3"/>
    <w:rsid w:val="000A4FD0"/>
    <w:rsid w:val="00141A5C"/>
    <w:rsid w:val="001737E1"/>
    <w:rsid w:val="001F75B0"/>
    <w:rsid w:val="00224E7B"/>
    <w:rsid w:val="0028256A"/>
    <w:rsid w:val="002B3B99"/>
    <w:rsid w:val="002B5CAB"/>
    <w:rsid w:val="0030771D"/>
    <w:rsid w:val="00361FCF"/>
    <w:rsid w:val="003C50DD"/>
    <w:rsid w:val="003F06DC"/>
    <w:rsid w:val="0049051A"/>
    <w:rsid w:val="004F26DA"/>
    <w:rsid w:val="00597CC9"/>
    <w:rsid w:val="005B67AA"/>
    <w:rsid w:val="005D7C56"/>
    <w:rsid w:val="006C072E"/>
    <w:rsid w:val="006D6427"/>
    <w:rsid w:val="007809EF"/>
    <w:rsid w:val="0080446A"/>
    <w:rsid w:val="00862A9F"/>
    <w:rsid w:val="008B09B9"/>
    <w:rsid w:val="008B1DB1"/>
    <w:rsid w:val="00930AE3"/>
    <w:rsid w:val="00942D52"/>
    <w:rsid w:val="00A01A38"/>
    <w:rsid w:val="00A4163B"/>
    <w:rsid w:val="00A7705A"/>
    <w:rsid w:val="00AB150B"/>
    <w:rsid w:val="00AD7680"/>
    <w:rsid w:val="00B0771E"/>
    <w:rsid w:val="00B641C2"/>
    <w:rsid w:val="00C95817"/>
    <w:rsid w:val="00CB00BB"/>
    <w:rsid w:val="00D05FA3"/>
    <w:rsid w:val="00D141FE"/>
    <w:rsid w:val="00D30F83"/>
    <w:rsid w:val="00D805C6"/>
    <w:rsid w:val="00D9307A"/>
    <w:rsid w:val="00F22BAC"/>
    <w:rsid w:val="00F4790D"/>
    <w:rsid w:val="00F712E3"/>
    <w:rsid w:val="00FA7ED4"/>
    <w:rsid w:val="00FF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39667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FD0"/>
  </w:style>
  <w:style w:type="paragraph" w:styleId="1">
    <w:name w:val="heading 1"/>
    <w:basedOn w:val="a"/>
    <w:next w:val="a"/>
    <w:link w:val="10"/>
    <w:uiPriority w:val="9"/>
    <w:qFormat/>
    <w:rsid w:val="00204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6D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aliases w:val="Нумерованный списко,AC List 01,Содержание. 2 уровень,Заголовок_3,Абзац,it_List1,Абзац маркированнный,Нумерованый список,A_маркированный_список,GOST_TableList,Bullet Number,List Paragraph1,Bullet List,FooterText,numbered,lp1,Table-Normal"/>
    <w:basedOn w:val="a"/>
    <w:link w:val="a5"/>
    <w:uiPriority w:val="34"/>
    <w:qFormat/>
    <w:rsid w:val="00472AB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4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6D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annotation reference"/>
    <w:basedOn w:val="a0"/>
    <w:uiPriority w:val="99"/>
    <w:semiHidden/>
    <w:unhideWhenUsed/>
    <w:rsid w:val="00D5166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51662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5166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5166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51662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5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1662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E15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15F2C"/>
  </w:style>
  <w:style w:type="paragraph" w:styleId="af">
    <w:name w:val="footer"/>
    <w:basedOn w:val="a"/>
    <w:link w:val="af0"/>
    <w:uiPriority w:val="99"/>
    <w:unhideWhenUsed/>
    <w:rsid w:val="00E15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15F2C"/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2">
    <w:name w:val="Table Grid"/>
    <w:basedOn w:val="a1"/>
    <w:rsid w:val="008B1DB1"/>
    <w:pPr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:lang w:val="en-US"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Нумерованный списко Знак,AC List 01 Знак,Содержание. 2 уровень Знак,Заголовок_3 Знак,Абзац Знак,it_List1 Знак,Абзац маркированнный Знак,Нумерованый список Знак,A_маркированный_список Знак,GOST_TableList Знак,Bullet Number Знак,lp1 Знак"/>
    <w:basedOn w:val="a0"/>
    <w:link w:val="a4"/>
    <w:uiPriority w:val="99"/>
    <w:locked/>
    <w:rsid w:val="008B1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2840</Words>
  <Characters>16194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2025-07-03T13:39:00Z</dcterms:created>
  <dcterms:modified xsi:type="dcterms:W3CDTF">2026-02-20T12:08:00Z</dcterms:modified>
</cp:coreProperties>
</file>