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E59D4" w14:textId="2C298987" w:rsidR="003A245A" w:rsidRPr="006D5B5E" w:rsidRDefault="00B305FA" w:rsidP="008F1982">
      <w:pPr>
        <w:rPr>
          <w:rFonts w:ascii="Arial" w:hAnsi="Arial" w:cs="Arial"/>
        </w:rPr>
      </w:pPr>
      <w:r w:rsidRPr="006D5B5E">
        <w:rPr>
          <w:rFonts w:ascii="Arial" w:hAnsi="Arial" w:cs="Arial"/>
          <w:b/>
          <w:lang w:val="kk"/>
        </w:rPr>
        <w:t>ВТБ БАНКТЫҢ (ҚАЗАҚСТАН) ӘЛЕУМЕТТІК ЖЕЛІЛЕРДЕГІ БЕТТЕРІН SMM - ҚОЛДАУ 2023-2024 ЖЫЛДАРҒА ТЕХНИКАЛЫҚ ТАПСЫРМАСЫ</w:t>
      </w:r>
    </w:p>
    <w:p w14:paraId="000C495E" w14:textId="6314ED95" w:rsidR="001D54D0" w:rsidRPr="006D5B5E" w:rsidRDefault="00B305FA" w:rsidP="001D54D0">
      <w:pPr>
        <w:spacing w:after="0" w:line="240" w:lineRule="auto"/>
        <w:rPr>
          <w:rFonts w:ascii="Arial" w:hAnsi="Arial" w:cs="Arial"/>
        </w:rPr>
      </w:pPr>
      <w:r w:rsidRPr="006D5B5E">
        <w:rPr>
          <w:rFonts w:ascii="Arial" w:hAnsi="Arial" w:cs="Arial"/>
          <w:b/>
          <w:lang w:val="kk"/>
        </w:rPr>
        <w:t>Тұтынушы:</w:t>
      </w:r>
      <w:r w:rsidR="00B31FF6">
        <w:rPr>
          <w:rFonts w:ascii="Arial" w:hAnsi="Arial" w:cs="Arial"/>
          <w:lang w:val="kk"/>
        </w:rPr>
        <w:br/>
      </w:r>
      <w:r w:rsidRPr="006D5B5E">
        <w:rPr>
          <w:rFonts w:ascii="Arial" w:hAnsi="Arial" w:cs="Arial"/>
          <w:lang w:val="kk"/>
        </w:rPr>
        <w:t>Банк ВТБ (Қазақстан)АҚ ЕҰ</w:t>
      </w:r>
    </w:p>
    <w:p w14:paraId="72675B6F" w14:textId="77777777" w:rsidR="001D54D0" w:rsidRPr="006D5B5E" w:rsidRDefault="00B305FA" w:rsidP="001D54D0">
      <w:pPr>
        <w:spacing w:after="0" w:line="240" w:lineRule="auto"/>
        <w:rPr>
          <w:rFonts w:ascii="Arial" w:hAnsi="Arial" w:cs="Arial"/>
        </w:rPr>
      </w:pPr>
      <w:r w:rsidRPr="006D5B5E">
        <w:rPr>
          <w:rFonts w:ascii="Arial" w:hAnsi="Arial" w:cs="Arial"/>
          <w:lang w:val="kk"/>
        </w:rPr>
        <w:t>Бренд - Банк ВТБ (Қазақстан)</w:t>
      </w:r>
    </w:p>
    <w:p w14:paraId="022BABB0" w14:textId="77777777" w:rsidR="001D54D0" w:rsidRPr="006D5B5E" w:rsidRDefault="00B31FF6" w:rsidP="001D54D0">
      <w:pPr>
        <w:spacing w:after="0" w:line="240" w:lineRule="auto"/>
        <w:rPr>
          <w:rFonts w:ascii="Arial" w:hAnsi="Arial" w:cs="Arial"/>
        </w:rPr>
      </w:pPr>
      <w:hyperlink r:id="rId6" w:history="1">
        <w:r w:rsidR="00B305FA" w:rsidRPr="006D5B5E">
          <w:rPr>
            <w:rStyle w:val="af"/>
            <w:rFonts w:ascii="Arial" w:hAnsi="Arial" w:cs="Arial"/>
            <w:lang w:val="kk"/>
          </w:rPr>
          <w:t>www.vtb-bank.kz</w:t>
        </w:r>
      </w:hyperlink>
      <w:r w:rsidR="00B305FA" w:rsidRPr="006D5B5E">
        <w:rPr>
          <w:rFonts w:ascii="Arial" w:hAnsi="Arial" w:cs="Arial"/>
          <w:lang w:val="kk"/>
        </w:rPr>
        <w:t xml:space="preserve"> </w:t>
      </w:r>
    </w:p>
    <w:p w14:paraId="60663183" w14:textId="77777777" w:rsidR="001D54D0" w:rsidRPr="006D5B5E" w:rsidRDefault="00B31FF6" w:rsidP="001D54D0">
      <w:pPr>
        <w:spacing w:after="0" w:line="240" w:lineRule="auto"/>
        <w:rPr>
          <w:rFonts w:ascii="Arial" w:hAnsi="Arial" w:cs="Arial"/>
        </w:rPr>
      </w:pPr>
      <w:hyperlink r:id="rId7" w:history="1">
        <w:r w:rsidR="00B305FA" w:rsidRPr="006D5B5E">
          <w:rPr>
            <w:rStyle w:val="af"/>
            <w:rFonts w:ascii="Arial" w:hAnsi="Arial" w:cs="Arial"/>
            <w:lang w:val="kk"/>
          </w:rPr>
          <w:t>https://www.facebook.com/BankVtbKazakhstan/</w:t>
        </w:r>
      </w:hyperlink>
    </w:p>
    <w:p w14:paraId="70CBBD88" w14:textId="640D3934" w:rsidR="001D54D0" w:rsidRPr="006D5B5E" w:rsidRDefault="00B31FF6" w:rsidP="001D54D0">
      <w:pPr>
        <w:rPr>
          <w:rFonts w:ascii="Arial" w:hAnsi="Arial" w:cs="Arial"/>
          <w:color w:val="0000FF"/>
          <w:u w:val="single"/>
        </w:rPr>
      </w:pPr>
      <w:hyperlink r:id="rId8" w:history="1">
        <w:r w:rsidR="00B305FA" w:rsidRPr="006D5B5E">
          <w:rPr>
            <w:rStyle w:val="af"/>
            <w:rFonts w:ascii="Arial" w:hAnsi="Arial" w:cs="Arial"/>
            <w:lang w:val="kk"/>
          </w:rPr>
          <w:t>https://www.instagram.com/vtb_kazakhstan/</w:t>
        </w:r>
      </w:hyperlink>
      <w:r w:rsidR="00E818D8" w:rsidRPr="006D5B5E">
        <w:rPr>
          <w:rStyle w:val="af"/>
          <w:rFonts w:ascii="Arial" w:hAnsi="Arial" w:cs="Arial"/>
          <w:lang w:val="kk"/>
        </w:rPr>
        <w:br/>
      </w:r>
      <w:hyperlink r:id="rId9" w:history="1">
        <w:r w:rsidR="00B305FA" w:rsidRPr="006D5B5E">
          <w:rPr>
            <w:rStyle w:val="af"/>
            <w:rFonts w:ascii="Arial" w:hAnsi="Arial" w:cs="Arial"/>
            <w:lang w:val="kk"/>
          </w:rPr>
          <w:t>https://vk.com/bankvtbkazakhstan</w:t>
        </w:r>
      </w:hyperlink>
      <w:r w:rsidR="00E818D8" w:rsidRPr="006D5B5E">
        <w:rPr>
          <w:rStyle w:val="af"/>
          <w:rFonts w:ascii="Arial" w:hAnsi="Arial" w:cs="Arial"/>
          <w:lang w:val="kk"/>
        </w:rPr>
        <w:br/>
      </w:r>
      <w:hyperlink r:id="rId10" w:history="1">
        <w:r w:rsidRPr="00531535">
          <w:rPr>
            <w:rStyle w:val="af"/>
            <w:rFonts w:ascii="Arial" w:hAnsi="Arial" w:cs="Arial"/>
            <w:lang w:val="kk"/>
          </w:rPr>
          <w:t>https://vm.tiktok.com/ZMNat3LSd</w:t>
        </w:r>
      </w:hyperlink>
      <w:r>
        <w:rPr>
          <w:rStyle w:val="af"/>
          <w:rFonts w:ascii="Arial" w:hAnsi="Arial" w:cs="Arial"/>
          <w:lang w:val="kk"/>
        </w:rPr>
        <w:br/>
      </w:r>
      <w:r w:rsidRPr="00B31FF6">
        <w:rPr>
          <w:rFonts w:ascii="Arial" w:hAnsi="Arial" w:cs="Arial"/>
          <w:color w:val="0000FF"/>
          <w:u w:val="single"/>
        </w:rPr>
        <w:t>https://t.me/vtb_kazakhstan</w:t>
      </w:r>
    </w:p>
    <w:p w14:paraId="037E6958" w14:textId="77777777" w:rsidR="006D5B5E" w:rsidRPr="006D5B5E" w:rsidRDefault="00B305FA" w:rsidP="006D5B5E">
      <w:pPr>
        <w:rPr>
          <w:rFonts w:ascii="Arial" w:hAnsi="Arial" w:cs="Arial"/>
        </w:rPr>
      </w:pPr>
      <w:r w:rsidRPr="006D5B5E">
        <w:rPr>
          <w:rFonts w:ascii="Arial" w:hAnsi="Arial" w:cs="Arial"/>
          <w:b/>
          <w:lang w:val="kk"/>
        </w:rPr>
        <w:t>География:</w:t>
      </w:r>
      <w:r w:rsidRPr="006D5B5E">
        <w:rPr>
          <w:rFonts w:ascii="Arial" w:hAnsi="Arial" w:cs="Arial"/>
          <w:b/>
          <w:lang w:val="kk"/>
        </w:rPr>
        <w:br/>
      </w:r>
      <w:r w:rsidRPr="006D5B5E">
        <w:rPr>
          <w:rFonts w:ascii="Arial" w:hAnsi="Arial" w:cs="Arial"/>
          <w:lang w:val="kk"/>
        </w:rPr>
        <w:t xml:space="preserve"> Қазақстан Республикасы, Банк ВТБ (Қазақстан) жұмыс істейтін 17 қала </w:t>
      </w:r>
    </w:p>
    <w:p w14:paraId="3508230F" w14:textId="77777777" w:rsidR="006D5B5E" w:rsidRPr="006D5B5E" w:rsidRDefault="006D5B5E" w:rsidP="006D5B5E">
      <w:pPr>
        <w:rPr>
          <w:rFonts w:ascii="Arial" w:hAnsi="Arial" w:cs="Arial"/>
        </w:rPr>
      </w:pPr>
    </w:p>
    <w:p w14:paraId="7BB28C5F" w14:textId="4F8DADE2" w:rsidR="007B5D03" w:rsidRPr="006D5B5E" w:rsidRDefault="00B305FA" w:rsidP="006D5B5E">
      <w:pPr>
        <w:rPr>
          <w:rFonts w:ascii="Arial" w:hAnsi="Arial" w:cs="Arial"/>
        </w:rPr>
      </w:pPr>
      <w:r>
        <w:rPr>
          <w:rFonts w:ascii="Arial" w:hAnsi="Arial" w:cs="Arial"/>
          <w:b/>
          <w:lang w:val="kk-KZ"/>
        </w:rPr>
        <w:t>Конкурс</w:t>
      </w:r>
      <w:r w:rsidRPr="006D5B5E">
        <w:rPr>
          <w:rFonts w:ascii="Arial" w:hAnsi="Arial" w:cs="Arial"/>
          <w:b/>
          <w:lang w:val="kk"/>
        </w:rPr>
        <w:t>тың мақсаты:</w:t>
      </w:r>
      <w:r w:rsidRPr="006D5B5E">
        <w:rPr>
          <w:rFonts w:ascii="Arial" w:hAnsi="Arial" w:cs="Arial"/>
          <w:b/>
          <w:lang w:val="kk"/>
        </w:rPr>
        <w:br/>
      </w:r>
      <w:r w:rsidRPr="006D5B5E">
        <w:rPr>
          <w:rFonts w:ascii="Arial" w:eastAsia="Times New Roman" w:hAnsi="Arial" w:cs="Arial"/>
          <w:lang w:val="kk" w:eastAsia="ru-RU"/>
        </w:rPr>
        <w:t>Банк ВТБ (Қазақстан) әлеуметтік</w:t>
      </w:r>
      <w:r w:rsidR="002C2BA7">
        <w:rPr>
          <w:rFonts w:ascii="Arial" w:eastAsia="Times New Roman" w:hAnsi="Arial" w:cs="Arial"/>
          <w:lang w:val="kk" w:eastAsia="ru-RU"/>
        </w:rPr>
        <w:t xml:space="preserve"> желілердегі парақшаларын тиімд </w:t>
      </w:r>
      <w:r w:rsidRPr="006D5B5E">
        <w:rPr>
          <w:rFonts w:ascii="Arial" w:eastAsia="Times New Roman" w:hAnsi="Arial" w:cs="Arial"/>
          <w:lang w:val="kk" w:eastAsia="ru-RU"/>
        </w:rPr>
        <w:t xml:space="preserve">және сапалы жүргізу үшін, Банк ВТБ (Қазақстан) 2023-2024 жылдарға арналған коммуникациялық және </w:t>
      </w:r>
      <w:r w:rsidR="002C2BA7">
        <w:rPr>
          <w:rFonts w:ascii="Arial" w:eastAsia="Times New Roman" w:hAnsi="Arial" w:cs="Arial"/>
          <w:lang w:eastAsia="ru-RU"/>
        </w:rPr>
        <w:t>бизнес</w:t>
      </w:r>
      <w:r w:rsidRPr="006D5B5E">
        <w:rPr>
          <w:rFonts w:ascii="Arial" w:eastAsia="Times New Roman" w:hAnsi="Arial" w:cs="Arial"/>
          <w:lang w:val="kk" w:eastAsia="ru-RU"/>
        </w:rPr>
        <w:t xml:space="preserve"> тапсырмаларын орындау үшін медиа-агенттік анықтау. </w:t>
      </w:r>
      <w:r w:rsidR="001D54D0" w:rsidRPr="006D5B5E">
        <w:rPr>
          <w:rFonts w:ascii="Arial" w:hAnsi="Arial" w:cs="Arial"/>
          <w:b/>
          <w:lang w:val="kk"/>
        </w:rPr>
        <w:br/>
      </w:r>
      <w:r w:rsidR="001D54D0" w:rsidRPr="006D5B5E">
        <w:rPr>
          <w:rFonts w:ascii="Arial" w:hAnsi="Arial" w:cs="Arial"/>
          <w:b/>
          <w:lang w:val="kk"/>
        </w:rPr>
        <w:br/>
        <w:t>Жеткізушіге қойылатын  талаптар:</w:t>
      </w:r>
    </w:p>
    <w:p w14:paraId="0BC00E3A" w14:textId="508DC401" w:rsidR="007B5D03" w:rsidRPr="006D5B5E" w:rsidRDefault="00B305FA" w:rsidP="005971D6">
      <w:pPr>
        <w:pStyle w:val="a4"/>
        <w:numPr>
          <w:ilvl w:val="0"/>
          <w:numId w:val="13"/>
        </w:numPr>
        <w:spacing w:line="240" w:lineRule="auto"/>
        <w:rPr>
          <w:rFonts w:ascii="Arial" w:hAnsi="Arial" w:cs="Arial"/>
          <w:i/>
        </w:rPr>
      </w:pPr>
      <w:r w:rsidRPr="006D5B5E">
        <w:rPr>
          <w:rFonts w:ascii="Arial" w:hAnsi="Arial" w:cs="Arial"/>
          <w:i/>
          <w:lang w:val="kk"/>
        </w:rPr>
        <w:t>3 жылдан бастап SMM жобаларын басқару тәжірибесі (копирайтинг, графикалық және моушн дизайн, тапсырыс берушінің бизнес-міндеттерінің стратегиясын әзірлеу)</w:t>
      </w:r>
    </w:p>
    <w:p w14:paraId="61EE8855" w14:textId="7D7F5639" w:rsidR="00685964" w:rsidRPr="006D5B5E" w:rsidRDefault="00B305FA" w:rsidP="00685964">
      <w:pPr>
        <w:pStyle w:val="a4"/>
        <w:numPr>
          <w:ilvl w:val="0"/>
          <w:numId w:val="13"/>
        </w:numPr>
        <w:spacing w:line="240" w:lineRule="auto"/>
        <w:rPr>
          <w:rFonts w:ascii="Arial" w:hAnsi="Arial" w:cs="Arial"/>
          <w:i/>
        </w:rPr>
      </w:pPr>
      <w:r w:rsidRPr="006D5B5E">
        <w:rPr>
          <w:rFonts w:ascii="Arial" w:hAnsi="Arial" w:cs="Arial"/>
          <w:i/>
          <w:lang w:val="kk"/>
        </w:rPr>
        <w:t>Жоба командасы үшін Digital саласындағы 2 жылдан бастап жұмыс тәжірибесі бар;</w:t>
      </w:r>
    </w:p>
    <w:p w14:paraId="16F106BD" w14:textId="77777777" w:rsidR="00685964" w:rsidRPr="006D5B5E" w:rsidRDefault="00B305FA" w:rsidP="00685964">
      <w:pPr>
        <w:pStyle w:val="a4"/>
        <w:numPr>
          <w:ilvl w:val="0"/>
          <w:numId w:val="13"/>
        </w:numPr>
        <w:spacing w:line="240" w:lineRule="auto"/>
        <w:rPr>
          <w:rFonts w:ascii="Arial" w:hAnsi="Arial" w:cs="Arial"/>
          <w:i/>
        </w:rPr>
      </w:pPr>
      <w:r w:rsidRPr="006D5B5E">
        <w:rPr>
          <w:rFonts w:ascii="Arial" w:hAnsi="Arial" w:cs="Arial"/>
          <w:i/>
          <w:lang w:val="kk"/>
        </w:rPr>
        <w:t>Арнайы бағдарламалық құралдарды жұмыста белсенді қолдану;</w:t>
      </w:r>
    </w:p>
    <w:p w14:paraId="379C3CAE" w14:textId="256591CF" w:rsidR="007B5D03" w:rsidRPr="006D5B5E" w:rsidRDefault="00B305FA" w:rsidP="005971D6">
      <w:pPr>
        <w:pStyle w:val="a4"/>
        <w:numPr>
          <w:ilvl w:val="0"/>
          <w:numId w:val="13"/>
        </w:numPr>
        <w:spacing w:line="240" w:lineRule="auto"/>
        <w:rPr>
          <w:rFonts w:ascii="Arial" w:hAnsi="Arial" w:cs="Arial"/>
          <w:i/>
        </w:rPr>
      </w:pPr>
      <w:r w:rsidRPr="006D5B5E">
        <w:rPr>
          <w:rFonts w:ascii="Arial" w:hAnsi="Arial" w:cs="Arial"/>
          <w:i/>
          <w:lang w:val="kk"/>
        </w:rPr>
        <w:t>Екінші деңгейлі банктермен немесе басқа қаржылық (сақтандыру, микроқаржы, инвестициялық), заңды ұйымдармен, қызметтерді ұсынатын ұйымдармен өнім посттарын жазу, бейне түсіру және өңдеу, өнімнің вижуалын жобалау, комьюнити+менеджмент (портфолио қоса беру) бойынша жұмыс тәжірибесі.</w:t>
      </w:r>
    </w:p>
    <w:p w14:paraId="7FD0A5A4" w14:textId="77777777" w:rsidR="005971D6" w:rsidRPr="006D5B5E" w:rsidRDefault="00B305FA" w:rsidP="005971D6">
      <w:pPr>
        <w:pStyle w:val="a4"/>
        <w:numPr>
          <w:ilvl w:val="0"/>
          <w:numId w:val="13"/>
        </w:numPr>
        <w:spacing w:line="240" w:lineRule="auto"/>
        <w:rPr>
          <w:rFonts w:ascii="Arial" w:hAnsi="Arial" w:cs="Arial"/>
          <w:i/>
        </w:rPr>
      </w:pPr>
      <w:r w:rsidRPr="006D5B5E">
        <w:rPr>
          <w:rFonts w:ascii="Arial" w:hAnsi="Arial" w:cs="Arial"/>
          <w:i/>
          <w:lang w:val="kk"/>
        </w:rPr>
        <w:t>Тұтынушыны жеке аккаунт - менеджерімен қамтамасыз ету</w:t>
      </w:r>
    </w:p>
    <w:p w14:paraId="026F7AE5" w14:textId="77777777" w:rsidR="005971D6" w:rsidRPr="006D5B5E" w:rsidRDefault="00B305FA" w:rsidP="005971D6">
      <w:pPr>
        <w:pStyle w:val="a4"/>
        <w:numPr>
          <w:ilvl w:val="0"/>
          <w:numId w:val="13"/>
        </w:numPr>
        <w:spacing w:line="240" w:lineRule="auto"/>
        <w:rPr>
          <w:rFonts w:ascii="Arial" w:hAnsi="Arial" w:cs="Arial"/>
          <w:i/>
        </w:rPr>
      </w:pPr>
      <w:r w:rsidRPr="006D5B5E">
        <w:rPr>
          <w:rFonts w:ascii="Arial" w:hAnsi="Arial" w:cs="Arial"/>
          <w:i/>
          <w:lang w:val="kk"/>
        </w:rPr>
        <w:t>Қызмет көрсетудің келісілген шарттарын қатаң сақтау</w:t>
      </w:r>
    </w:p>
    <w:p w14:paraId="09CA4F7A" w14:textId="77777777" w:rsidR="006255BB" w:rsidRPr="006D5B5E" w:rsidRDefault="00B305FA" w:rsidP="005971D6">
      <w:pPr>
        <w:pStyle w:val="a4"/>
        <w:numPr>
          <w:ilvl w:val="0"/>
          <w:numId w:val="13"/>
        </w:numPr>
        <w:spacing w:line="240" w:lineRule="auto"/>
        <w:rPr>
          <w:rFonts w:ascii="Arial" w:hAnsi="Arial" w:cs="Arial"/>
          <w:i/>
        </w:rPr>
      </w:pPr>
      <w:r w:rsidRPr="006D5B5E">
        <w:rPr>
          <w:rFonts w:ascii="Arial" w:hAnsi="Arial" w:cs="Arial"/>
          <w:i/>
          <w:lang w:val="kk"/>
        </w:rPr>
        <w:t>Стресске төзімділік, тапсырыс берушінің ескертулерімен және түзетулерімен жедел жұмыс</w:t>
      </w:r>
    </w:p>
    <w:p w14:paraId="3157BC36" w14:textId="77777777" w:rsidR="005971D6" w:rsidRPr="006D5B5E" w:rsidRDefault="00B305FA" w:rsidP="005971D6">
      <w:pPr>
        <w:pStyle w:val="a4"/>
        <w:numPr>
          <w:ilvl w:val="0"/>
          <w:numId w:val="13"/>
        </w:numPr>
        <w:spacing w:line="240" w:lineRule="auto"/>
        <w:rPr>
          <w:rFonts w:ascii="Arial" w:hAnsi="Arial" w:cs="Arial"/>
          <w:i/>
        </w:rPr>
      </w:pPr>
      <w:r w:rsidRPr="006D5B5E">
        <w:rPr>
          <w:rFonts w:ascii="Arial" w:hAnsi="Arial" w:cs="Arial"/>
          <w:i/>
          <w:lang w:val="kk"/>
        </w:rPr>
        <w:t>Тұтынушымен, оның ішінде жұмыстан тыс уақытта (төтенше кейстер туындаған жағдайларда) байланысқа қолжетімділік;</w:t>
      </w:r>
    </w:p>
    <w:p w14:paraId="599D2B20" w14:textId="2B184947" w:rsidR="002678A9" w:rsidRPr="006D5B5E" w:rsidRDefault="00B305FA" w:rsidP="002678A9">
      <w:pPr>
        <w:pStyle w:val="a4"/>
        <w:numPr>
          <w:ilvl w:val="0"/>
          <w:numId w:val="13"/>
        </w:numPr>
        <w:spacing w:line="240" w:lineRule="auto"/>
        <w:rPr>
          <w:rFonts w:ascii="Arial" w:hAnsi="Arial" w:cs="Arial"/>
          <w:i/>
        </w:rPr>
      </w:pPr>
      <w:r w:rsidRPr="006D5B5E">
        <w:rPr>
          <w:rFonts w:ascii="Arial" w:hAnsi="Arial" w:cs="Arial"/>
          <w:i/>
          <w:lang w:val="kk"/>
        </w:rPr>
        <w:t>Клиенттің міндеттеріне кейін бейімделумен нарықтық үрдістерді тұрақты бақылау</w:t>
      </w:r>
    </w:p>
    <w:p w14:paraId="6FEB0B9D" w14:textId="77777777" w:rsidR="002678A9" w:rsidRPr="006D5B5E" w:rsidRDefault="00B305FA" w:rsidP="002678A9">
      <w:pPr>
        <w:pStyle w:val="a4"/>
        <w:numPr>
          <w:ilvl w:val="0"/>
          <w:numId w:val="13"/>
        </w:numPr>
        <w:spacing w:after="0" w:line="240" w:lineRule="atLeast"/>
        <w:rPr>
          <w:rFonts w:ascii="Arial" w:hAnsi="Arial" w:cs="Arial"/>
          <w:i/>
        </w:rPr>
      </w:pPr>
      <w:r w:rsidRPr="006D5B5E">
        <w:rPr>
          <w:rFonts w:ascii="Arial" w:hAnsi="Arial" w:cs="Arial"/>
          <w:i/>
          <w:lang w:val="kk"/>
        </w:rPr>
        <w:t>Әлеуетті жеткізуші Қазақстан Республикасының заңнамасында белгіленген тәртіппен төлеуге қабілетті, таратылуға жатпайды, оның мүлкіне тыйым салынбауы, қаржылық-шаруашылық қызметі тоқтатылмауы тиіс;</w:t>
      </w:r>
    </w:p>
    <w:p w14:paraId="27298185" w14:textId="77777777" w:rsidR="002678A9" w:rsidRPr="006D5B5E" w:rsidRDefault="00B305FA" w:rsidP="002678A9">
      <w:pPr>
        <w:pStyle w:val="a4"/>
        <w:numPr>
          <w:ilvl w:val="0"/>
          <w:numId w:val="13"/>
        </w:numPr>
        <w:spacing w:after="0" w:line="240" w:lineRule="atLeast"/>
        <w:rPr>
          <w:rFonts w:ascii="Arial" w:hAnsi="Arial" w:cs="Arial"/>
          <w:i/>
        </w:rPr>
      </w:pPr>
      <w:r w:rsidRPr="006D5B5E">
        <w:rPr>
          <w:rFonts w:ascii="Arial" w:hAnsi="Arial" w:cs="Arial"/>
          <w:i/>
          <w:lang w:val="kk"/>
        </w:rPr>
        <w:t>Агенттік тұлғасында әлеуетті жеткізуші салық және бюджетке төленетін басқа да міндетті төлемдерді төлеу жөніндегі өз міндеттемелерін конкурсқа қатысуға өтінім берген кезде және сатып алу туралы шарт жасасқан кезде орындауға міндетті;</w:t>
      </w:r>
    </w:p>
    <w:p w14:paraId="7A347BEB" w14:textId="77777777" w:rsidR="00B31FF6" w:rsidRPr="00B31FF6" w:rsidRDefault="00B305FA" w:rsidP="008F1982">
      <w:pPr>
        <w:pStyle w:val="a4"/>
        <w:numPr>
          <w:ilvl w:val="0"/>
          <w:numId w:val="13"/>
        </w:numPr>
        <w:spacing w:after="0" w:line="240" w:lineRule="atLeast"/>
        <w:rPr>
          <w:rFonts w:ascii="Arial" w:hAnsi="Arial" w:cs="Arial"/>
        </w:rPr>
      </w:pPr>
      <w:r w:rsidRPr="006D5B5E">
        <w:rPr>
          <w:rFonts w:ascii="Arial" w:hAnsi="Arial" w:cs="Arial"/>
          <w:i/>
          <w:lang w:val="kk"/>
        </w:rPr>
        <w:t>Агенттік тұлғасында әлеуетті жеткізушінің бұрын жасалған шарттар бойынша Банк ВТБ (Қазақстан) АҚ ЕҰ арапынан талаптары болмауы тиіс.</w:t>
      </w:r>
    </w:p>
    <w:p w14:paraId="6FA8C559" w14:textId="77777777" w:rsidR="00B31FF6" w:rsidRDefault="00B31FF6" w:rsidP="00B31FF6">
      <w:pPr>
        <w:spacing w:after="0" w:line="240" w:lineRule="atLeast"/>
        <w:rPr>
          <w:rFonts w:ascii="Arial" w:hAnsi="Arial" w:cs="Arial"/>
          <w:i/>
          <w:lang w:val="kk"/>
        </w:rPr>
      </w:pPr>
    </w:p>
    <w:p w14:paraId="6A8141F6" w14:textId="77777777" w:rsidR="00B31FF6" w:rsidRPr="00B31FF6" w:rsidRDefault="00B31FF6" w:rsidP="00B31FF6">
      <w:pPr>
        <w:spacing w:after="0" w:line="240" w:lineRule="atLeast"/>
        <w:rPr>
          <w:rFonts w:ascii="Arial" w:hAnsi="Arial" w:cs="Arial"/>
          <w:i/>
          <w:lang w:val="kk"/>
        </w:rPr>
      </w:pPr>
      <w:r w:rsidRPr="00B31FF6">
        <w:rPr>
          <w:rFonts w:ascii="Arial" w:hAnsi="Arial" w:cs="Arial"/>
          <w:i/>
          <w:lang w:val="kk"/>
        </w:rPr>
        <w:t>Біліктілік талаптары:</w:t>
      </w:r>
    </w:p>
    <w:p w14:paraId="7BCC716D" w14:textId="77777777" w:rsidR="00B31FF6" w:rsidRPr="00B31FF6" w:rsidRDefault="00B31FF6" w:rsidP="00B31FF6">
      <w:pPr>
        <w:spacing w:after="0" w:line="240" w:lineRule="atLeast"/>
        <w:rPr>
          <w:rFonts w:ascii="Arial" w:hAnsi="Arial" w:cs="Arial"/>
          <w:i/>
          <w:lang w:val="kk"/>
        </w:rPr>
      </w:pPr>
      <w:r w:rsidRPr="00B31FF6">
        <w:rPr>
          <w:rFonts w:ascii="Arial" w:hAnsi="Arial" w:cs="Arial"/>
          <w:i/>
          <w:lang w:val="kk"/>
        </w:rPr>
        <w:t>1) әрекет қабілеттілігі бар (заңды тұлғалар үшін), азаматтық</w:t>
      </w:r>
    </w:p>
    <w:p w14:paraId="6D28547C" w14:textId="77777777" w:rsidR="00B31FF6" w:rsidRPr="00B31FF6" w:rsidRDefault="00B31FF6" w:rsidP="00B31FF6">
      <w:pPr>
        <w:spacing w:after="0" w:line="240" w:lineRule="atLeast"/>
        <w:rPr>
          <w:rFonts w:ascii="Arial" w:hAnsi="Arial" w:cs="Arial"/>
          <w:i/>
          <w:lang w:val="kk"/>
        </w:rPr>
      </w:pPr>
      <w:r w:rsidRPr="00B31FF6">
        <w:rPr>
          <w:rFonts w:ascii="Arial" w:hAnsi="Arial" w:cs="Arial"/>
          <w:i/>
          <w:lang w:val="kk"/>
        </w:rPr>
        <w:t>құқық қабілеттілігі (жеке тұлғалар үшін), жұмыс тәжірибесі;</w:t>
      </w:r>
    </w:p>
    <w:p w14:paraId="3F3E1CD9" w14:textId="77777777" w:rsidR="00B31FF6" w:rsidRPr="00B31FF6" w:rsidRDefault="00B31FF6" w:rsidP="00B31FF6">
      <w:pPr>
        <w:spacing w:after="0" w:line="240" w:lineRule="atLeast"/>
        <w:rPr>
          <w:rFonts w:ascii="Arial" w:hAnsi="Arial" w:cs="Arial"/>
          <w:i/>
          <w:lang w:val="kk"/>
        </w:rPr>
      </w:pPr>
    </w:p>
    <w:p w14:paraId="4CE577CA" w14:textId="77777777" w:rsidR="00B31FF6" w:rsidRPr="00B31FF6" w:rsidRDefault="00B31FF6" w:rsidP="00B31FF6">
      <w:pPr>
        <w:spacing w:after="0" w:line="240" w:lineRule="atLeast"/>
        <w:rPr>
          <w:rFonts w:ascii="Arial" w:hAnsi="Arial" w:cs="Arial"/>
          <w:i/>
          <w:lang w:val="kk"/>
        </w:rPr>
      </w:pPr>
      <w:r w:rsidRPr="00B31FF6">
        <w:rPr>
          <w:rFonts w:ascii="Arial" w:hAnsi="Arial" w:cs="Arial"/>
          <w:i/>
          <w:lang w:val="kk"/>
        </w:rPr>
        <w:t>2) төлеуге қабілетті болуы, төлеу бойынша берешегі жоқ</w:t>
      </w:r>
    </w:p>
    <w:p w14:paraId="1A315AC0" w14:textId="77777777" w:rsidR="00B31FF6" w:rsidRPr="00B31FF6" w:rsidRDefault="00B31FF6" w:rsidP="00B31FF6">
      <w:pPr>
        <w:spacing w:after="0" w:line="240" w:lineRule="atLeast"/>
        <w:rPr>
          <w:rFonts w:ascii="Arial" w:hAnsi="Arial" w:cs="Arial"/>
          <w:i/>
          <w:lang w:val="kk"/>
        </w:rPr>
      </w:pPr>
      <w:r w:rsidRPr="00B31FF6">
        <w:rPr>
          <w:rFonts w:ascii="Arial" w:hAnsi="Arial" w:cs="Arial"/>
          <w:i/>
          <w:lang w:val="kk"/>
        </w:rPr>
        <w:t>асатын мерзімге салықтар мен бюджетке төленетін басқа да міндетті төлемдер</w:t>
      </w:r>
    </w:p>
    <w:p w14:paraId="72732D79" w14:textId="77777777" w:rsidR="00B31FF6" w:rsidRPr="00B31FF6" w:rsidRDefault="00B31FF6" w:rsidP="00B31FF6">
      <w:pPr>
        <w:spacing w:after="0" w:line="240" w:lineRule="atLeast"/>
        <w:rPr>
          <w:rFonts w:ascii="Arial" w:hAnsi="Arial" w:cs="Arial"/>
          <w:i/>
          <w:lang w:val="kk"/>
        </w:rPr>
      </w:pPr>
      <w:r w:rsidRPr="00B31FF6">
        <w:rPr>
          <w:rFonts w:ascii="Arial" w:hAnsi="Arial" w:cs="Arial"/>
          <w:i/>
          <w:lang w:val="kk"/>
        </w:rPr>
        <w:lastRenderedPageBreak/>
        <w:t>үш ай;</w:t>
      </w:r>
    </w:p>
    <w:p w14:paraId="47A45DDD" w14:textId="77777777" w:rsidR="00B31FF6" w:rsidRPr="00B31FF6" w:rsidRDefault="00B31FF6" w:rsidP="00B31FF6">
      <w:pPr>
        <w:spacing w:after="0" w:line="240" w:lineRule="atLeast"/>
        <w:rPr>
          <w:rFonts w:ascii="Arial" w:hAnsi="Arial" w:cs="Arial"/>
          <w:i/>
          <w:lang w:val="kk"/>
        </w:rPr>
      </w:pPr>
    </w:p>
    <w:p w14:paraId="07B1B823" w14:textId="77777777" w:rsidR="00B31FF6" w:rsidRPr="00B31FF6" w:rsidRDefault="00B31FF6" w:rsidP="00B31FF6">
      <w:pPr>
        <w:spacing w:after="0" w:line="240" w:lineRule="atLeast"/>
        <w:rPr>
          <w:rFonts w:ascii="Arial" w:hAnsi="Arial" w:cs="Arial"/>
          <w:i/>
          <w:lang w:val="kk"/>
        </w:rPr>
      </w:pPr>
      <w:r w:rsidRPr="00B31FF6">
        <w:rPr>
          <w:rFonts w:ascii="Arial" w:hAnsi="Arial" w:cs="Arial"/>
          <w:i/>
          <w:lang w:val="kk"/>
        </w:rPr>
        <w:t>3) банкроттық немесе тарату рәсіміне жатпайды, оның</w:t>
      </w:r>
    </w:p>
    <w:p w14:paraId="47F1C9D1" w14:textId="77777777" w:rsidR="00B31FF6" w:rsidRPr="00B31FF6" w:rsidRDefault="00B31FF6" w:rsidP="00B31FF6">
      <w:pPr>
        <w:spacing w:after="0" w:line="240" w:lineRule="atLeast"/>
        <w:rPr>
          <w:rFonts w:ascii="Arial" w:hAnsi="Arial" w:cs="Arial"/>
          <w:i/>
          <w:lang w:val="kk"/>
        </w:rPr>
      </w:pPr>
      <w:r w:rsidRPr="00B31FF6">
        <w:rPr>
          <w:rFonts w:ascii="Arial" w:hAnsi="Arial" w:cs="Arial"/>
          <w:i/>
          <w:lang w:val="kk"/>
        </w:rPr>
        <w:t>әрекетті тоқтатпау керек, болмауы керек</w:t>
      </w:r>
    </w:p>
    <w:p w14:paraId="5DC000E8" w14:textId="21D82C1F" w:rsidR="002678A9" w:rsidRPr="00B31FF6" w:rsidRDefault="00B31FF6" w:rsidP="00B31FF6">
      <w:pPr>
        <w:spacing w:after="0" w:line="240" w:lineRule="atLeast"/>
        <w:rPr>
          <w:rFonts w:ascii="Arial" w:hAnsi="Arial" w:cs="Arial"/>
          <w:lang w:val="kk"/>
        </w:rPr>
      </w:pPr>
      <w:r w:rsidRPr="00B31FF6">
        <w:rPr>
          <w:rFonts w:ascii="Arial" w:hAnsi="Arial" w:cs="Arial"/>
          <w:i/>
          <w:lang w:val="kk"/>
        </w:rPr>
        <w:t>жалған кәсіпорындардың немесе әрекетсіз салық төлеушілердің тізімі;</w:t>
      </w:r>
      <w:r w:rsidR="00B305FA" w:rsidRPr="00B31FF6">
        <w:rPr>
          <w:rFonts w:ascii="Arial" w:hAnsi="Arial" w:cs="Arial"/>
          <w:i/>
          <w:lang w:val="kk"/>
        </w:rPr>
        <w:br/>
      </w:r>
    </w:p>
    <w:p w14:paraId="0FCED27B" w14:textId="77777777" w:rsidR="006D5B5E" w:rsidRPr="006D5B5E" w:rsidRDefault="00B305FA" w:rsidP="006D5B5E">
      <w:pPr>
        <w:spacing w:line="240" w:lineRule="auto"/>
        <w:rPr>
          <w:rFonts w:ascii="Arial" w:hAnsi="Arial" w:cs="Arial"/>
          <w:i/>
        </w:rPr>
      </w:pPr>
      <w:r w:rsidRPr="006D5B5E">
        <w:rPr>
          <w:rFonts w:ascii="Arial" w:hAnsi="Arial" w:cs="Arial"/>
          <w:b/>
          <w:lang w:val="kk"/>
        </w:rPr>
        <w:t>Конкурсқа құжаттарды тапсыруға қойылатын талаптар:</w:t>
      </w:r>
    </w:p>
    <w:p w14:paraId="0C6D6F3C" w14:textId="3E5CB7B8" w:rsidR="006D5B5E" w:rsidRPr="004A4DB7" w:rsidRDefault="00B305FA" w:rsidP="006D5B5E">
      <w:pPr>
        <w:pStyle w:val="a4"/>
        <w:numPr>
          <w:ilvl w:val="0"/>
          <w:numId w:val="13"/>
        </w:numPr>
        <w:spacing w:after="0" w:line="240" w:lineRule="auto"/>
        <w:rPr>
          <w:rFonts w:ascii="Arial" w:hAnsi="Arial" w:cs="Arial"/>
          <w:lang w:val="kk"/>
        </w:rPr>
      </w:pPr>
      <w:r w:rsidRPr="006D5B5E">
        <w:rPr>
          <w:rFonts w:ascii="Arial" w:hAnsi="Arial" w:cs="Arial"/>
          <w:lang w:val="kk"/>
        </w:rPr>
        <w:t>Жеткізушінің фирмалық бланкіндегі хат - есептеулер, сандар, жобаның жалпы құны бар коммерциялық ұсыныс. Хат Забелло Дмитрий Александровичтің атына  - Банк ВТБ (Қазақстан) АҚ ЕҰ Басқарма Төрағасына ж</w:t>
      </w:r>
      <w:r w:rsidR="002C2BA7">
        <w:rPr>
          <w:rFonts w:ascii="Arial" w:hAnsi="Arial" w:cs="Arial"/>
          <w:lang w:val="kk"/>
        </w:rPr>
        <w:t>азылады. Хатта Жеткізушінің 2023-2024</w:t>
      </w:r>
      <w:r w:rsidRPr="006D5B5E">
        <w:rPr>
          <w:rFonts w:ascii="Arial" w:hAnsi="Arial" w:cs="Arial"/>
          <w:lang w:val="kk"/>
        </w:rPr>
        <w:t xml:space="preserve"> жылдардағы Банкпен ай сайынғы ынтымақтастығының құны көрсетіліп, кесте толтырылу керек – Брифке қосымша.</w:t>
      </w:r>
      <w:r w:rsidRPr="006D5B5E">
        <w:rPr>
          <w:rFonts w:ascii="Arial" w:hAnsi="Arial" w:cs="Arial"/>
          <w:lang w:val="kk"/>
        </w:rPr>
        <w:br/>
      </w:r>
    </w:p>
    <w:p w14:paraId="5D510D43" w14:textId="77777777" w:rsidR="006D5B5E" w:rsidRPr="004A4DB7" w:rsidRDefault="00B305FA" w:rsidP="006D5B5E">
      <w:pPr>
        <w:pStyle w:val="a4"/>
        <w:numPr>
          <w:ilvl w:val="0"/>
          <w:numId w:val="13"/>
        </w:numPr>
        <w:spacing w:after="0" w:line="240" w:lineRule="auto"/>
        <w:rPr>
          <w:rFonts w:ascii="Arial" w:hAnsi="Arial" w:cs="Arial"/>
          <w:lang w:val="kk"/>
        </w:rPr>
      </w:pPr>
      <w:r w:rsidRPr="006D5B5E">
        <w:rPr>
          <w:rFonts w:ascii="Arial" w:hAnsi="Arial" w:cs="Arial"/>
          <w:lang w:val="kk"/>
        </w:rPr>
        <w:t xml:space="preserve">Құжаттар тізбесі </w:t>
      </w:r>
      <w:r w:rsidRPr="006D5B5E">
        <w:rPr>
          <w:rFonts w:ascii="Arial" w:hAnsi="Arial" w:cs="Arial"/>
          <w:vertAlign w:val="superscript"/>
          <w:lang w:val="kk"/>
        </w:rPr>
        <w:t>*</w:t>
      </w:r>
      <w:r w:rsidRPr="006D5B5E">
        <w:rPr>
          <w:rFonts w:ascii="Arial" w:hAnsi="Arial" w:cs="Arial"/>
          <w:lang w:val="kk"/>
        </w:rPr>
        <w:t xml:space="preserve"> конкурсқа қатысушы коммерциялық ұсынысқа қоса береді.</w:t>
      </w:r>
      <w:r w:rsidRPr="006D5B5E">
        <w:rPr>
          <w:rFonts w:ascii="Arial" w:hAnsi="Arial" w:cs="Arial"/>
          <w:lang w:val="kk"/>
        </w:rPr>
        <w:br/>
        <w:t xml:space="preserve">Қатысушы ұсынатын конкурстық өтінімде/конкурстық ұсынымда, басқалармен қатар, келесі құжаттар болады: </w:t>
      </w:r>
    </w:p>
    <w:p w14:paraId="0976B396" w14:textId="77777777" w:rsidR="006D5B5E" w:rsidRPr="004A4DB7" w:rsidRDefault="00B305FA" w:rsidP="006D5B5E">
      <w:pPr>
        <w:pStyle w:val="a4"/>
        <w:spacing w:after="0" w:line="240" w:lineRule="auto"/>
        <w:ind w:left="360"/>
        <w:rPr>
          <w:rFonts w:ascii="Arial" w:hAnsi="Arial" w:cs="Arial"/>
          <w:lang w:val="kk"/>
        </w:rPr>
      </w:pPr>
      <w:r w:rsidRPr="006D5B5E">
        <w:rPr>
          <w:rFonts w:ascii="Arial" w:hAnsi="Arial" w:cs="Arial"/>
          <w:lang w:val="kk"/>
        </w:rPr>
        <w:t xml:space="preserve">- Банк ВТБ Қазақстан АҚ ЕҰ-ға басшының мөрі мен қолы қойылған бланкідегі ресми коммерциялық ұсыныс. </w:t>
      </w:r>
    </w:p>
    <w:p w14:paraId="29D438B7" w14:textId="77777777" w:rsidR="006D5B5E" w:rsidRPr="004A4DB7" w:rsidRDefault="00B305FA" w:rsidP="006D5B5E">
      <w:pPr>
        <w:pStyle w:val="a4"/>
        <w:spacing w:after="0" w:line="240" w:lineRule="auto"/>
        <w:ind w:left="360"/>
        <w:rPr>
          <w:rFonts w:ascii="Arial" w:hAnsi="Arial" w:cs="Arial"/>
          <w:lang w:val="kk"/>
        </w:rPr>
      </w:pPr>
      <w:r w:rsidRPr="006D5B5E">
        <w:rPr>
          <w:rFonts w:ascii="Arial" w:hAnsi="Arial" w:cs="Arial"/>
          <w:lang w:val="kk"/>
        </w:rPr>
        <w:t>- Жеке деректерді, құпия ақпаратты жинауға, өңдеуге және беруге келісім (№ 4 қосымша)</w:t>
      </w:r>
    </w:p>
    <w:p w14:paraId="4D90994C" w14:textId="77777777" w:rsidR="006D5B5E" w:rsidRPr="004A4DB7" w:rsidRDefault="006D5B5E" w:rsidP="006D5B5E">
      <w:pPr>
        <w:spacing w:after="0" w:line="240" w:lineRule="auto"/>
        <w:rPr>
          <w:rFonts w:ascii="Arial" w:hAnsi="Arial" w:cs="Arial"/>
          <w:b/>
          <w:lang w:val="kk"/>
        </w:rPr>
      </w:pPr>
    </w:p>
    <w:p w14:paraId="3F55EA20" w14:textId="77777777" w:rsidR="006D5B5E" w:rsidRPr="006D5B5E" w:rsidRDefault="00B305FA" w:rsidP="006D5B5E">
      <w:pPr>
        <w:spacing w:after="0" w:line="240" w:lineRule="auto"/>
        <w:rPr>
          <w:rFonts w:ascii="Arial" w:hAnsi="Arial" w:cs="Arial"/>
        </w:rPr>
      </w:pPr>
      <w:r w:rsidRPr="006D5B5E">
        <w:rPr>
          <w:rFonts w:ascii="Arial" w:hAnsi="Arial" w:cs="Arial"/>
          <w:b/>
          <w:lang w:val="kk"/>
        </w:rPr>
        <w:t xml:space="preserve">заңды тұлғалар үшін </w:t>
      </w:r>
    </w:p>
    <w:p w14:paraId="553064B1" w14:textId="77777777" w:rsidR="004A4DB7" w:rsidRPr="004A4DB7" w:rsidRDefault="00B305FA" w:rsidP="006D5B5E">
      <w:pPr>
        <w:pStyle w:val="a4"/>
        <w:numPr>
          <w:ilvl w:val="0"/>
          <w:numId w:val="17"/>
        </w:numPr>
        <w:spacing w:after="0" w:line="240" w:lineRule="auto"/>
        <w:rPr>
          <w:rFonts w:ascii="Arial" w:hAnsi="Arial" w:cs="Arial"/>
        </w:rPr>
      </w:pPr>
      <w:r w:rsidRPr="006D5B5E">
        <w:rPr>
          <w:rFonts w:ascii="Arial" w:hAnsi="Arial" w:cs="Arial"/>
          <w:lang w:val="kk"/>
        </w:rPr>
        <w:t xml:space="preserve">қатысушы қызметті Үлгілік жарғы негізінде жүзеге асыратын жағдайларды қоспағанда, заңнамада белгіленген тәртіппен бекітілген Жарғының (барлық өзгерістерімен/толықтыруларымен) көшірмесі (егер қатысушы қызметті заңнамада белгіленген тәртіппен бекітілген үлгілік жарғы негізінде жүзеге асыратын жағдайда, тиісті белгісі бар құжаттың көшірмесі). </w:t>
      </w:r>
    </w:p>
    <w:p w14:paraId="36E82BC0" w14:textId="54EAF70E" w:rsidR="004A4DB7" w:rsidRPr="004A4DB7" w:rsidRDefault="004A4DB7" w:rsidP="004A4DB7">
      <w:pPr>
        <w:pStyle w:val="a4"/>
        <w:numPr>
          <w:ilvl w:val="0"/>
          <w:numId w:val="17"/>
        </w:numPr>
        <w:spacing w:after="0" w:line="240" w:lineRule="auto"/>
        <w:rPr>
          <w:rFonts w:ascii="Arial" w:hAnsi="Arial" w:cs="Arial"/>
          <w:lang w:val="kk"/>
        </w:rPr>
      </w:pPr>
      <w:r w:rsidRPr="004A4DB7">
        <w:rPr>
          <w:rFonts w:ascii="Arial" w:hAnsi="Arial" w:cs="Arial"/>
          <w:lang w:val="kk"/>
        </w:rPr>
        <w:t>Қазақстан Республикасының бейрезиденттері сауда тізілімінен үзінді көшірмені, не Қазақстан Республикасының бейрезиденті-заңды тұлғаны тіркеген орган, тіркеу нөмірі, Тіркелген күні мен орны туралы ақпаратты қамтитын ұқсас сипаттағы басқа құжатты ұсынады;</w:t>
      </w:r>
    </w:p>
    <w:p w14:paraId="03E32C3C" w14:textId="1F6C3A4A" w:rsidR="004A4DB7" w:rsidRPr="004A4DB7" w:rsidRDefault="004A4DB7" w:rsidP="004A4DB7">
      <w:pPr>
        <w:pStyle w:val="a4"/>
        <w:numPr>
          <w:ilvl w:val="0"/>
          <w:numId w:val="17"/>
        </w:numPr>
        <w:spacing w:after="0" w:line="240" w:lineRule="auto"/>
        <w:rPr>
          <w:rFonts w:ascii="Arial" w:hAnsi="Arial" w:cs="Arial"/>
          <w:lang w:val="kk"/>
        </w:rPr>
      </w:pPr>
      <w:r w:rsidRPr="004A4DB7">
        <w:rPr>
          <w:rFonts w:ascii="Arial" w:hAnsi="Arial" w:cs="Arial"/>
          <w:lang w:val="kk"/>
        </w:rPr>
        <w:t>заңды тұлғаны мемлекеттік тіркеу (қайта тіркеу) туралы куәліктің немесе анықтаманың көшірмесі (егер қатысушы қызметті заңнамада белгіленген тәртіппен бекітілген Үлгілік жарғы негізінде жүзеге асыратын болса, тиісті белгісі бар құжаттың көшірмесі), сондай-ақ барлық тіркеу іс-әрекеттері туралы анықтаманың көшірмесі;</w:t>
      </w:r>
    </w:p>
    <w:p w14:paraId="3D24B836" w14:textId="3BEFD390" w:rsidR="004A4DB7" w:rsidRPr="004A4DB7" w:rsidRDefault="004A4DB7" w:rsidP="004A4DB7">
      <w:pPr>
        <w:pStyle w:val="a4"/>
        <w:numPr>
          <w:ilvl w:val="0"/>
          <w:numId w:val="17"/>
        </w:numPr>
        <w:spacing w:after="0" w:line="240" w:lineRule="auto"/>
        <w:rPr>
          <w:rFonts w:ascii="Arial" w:hAnsi="Arial" w:cs="Arial"/>
          <w:lang w:val="kk"/>
        </w:rPr>
      </w:pPr>
      <w:r w:rsidRPr="004A4DB7">
        <w:rPr>
          <w:rFonts w:ascii="Arial" w:hAnsi="Arial" w:cs="Arial"/>
          <w:lang w:val="kk"/>
        </w:rPr>
        <w:t>конкурсқа қатысушының мөрімен расталған үміткердің бірінші басшысын тағайындау (сайлау) туралы құжаттың көшірмесі (жалпы жиналыс хаттамасының/жалғыз құрылтайшы шешімінің көшірмесі, адамды бірінші басшы етіп тағайындау туралы бұйрықтың көшірмесі), оның жеке басын куәландыратын құжаттың көшірмесі қоса беріледі;</w:t>
      </w:r>
    </w:p>
    <w:p w14:paraId="44BBD538" w14:textId="5BFC0AE4" w:rsidR="004A4DB7" w:rsidRPr="004A4DB7" w:rsidRDefault="004A4DB7" w:rsidP="004A4DB7">
      <w:pPr>
        <w:pStyle w:val="a4"/>
        <w:numPr>
          <w:ilvl w:val="0"/>
          <w:numId w:val="17"/>
        </w:numPr>
        <w:spacing w:after="0" w:line="240" w:lineRule="auto"/>
        <w:rPr>
          <w:rFonts w:ascii="Arial" w:hAnsi="Arial" w:cs="Arial"/>
          <w:lang w:val="kk"/>
        </w:rPr>
      </w:pPr>
      <w:r w:rsidRPr="004A4DB7">
        <w:rPr>
          <w:rFonts w:ascii="Arial" w:hAnsi="Arial" w:cs="Arial"/>
          <w:lang w:val="kk"/>
        </w:rPr>
        <w:t>қатысушының жарғысына сәйкес қатысушының атынан сенімхатсыз сөз сөйлеуге құқығы бар бірінші басшыны қоспағанда, қатысушының мүдделерін білдіретін тұлғаға (тұлғаларға) конкурсқа қатысуға өтінімге қол қою құқығына уәкілетті тұлғаның жеке басын куәландыратын құжаттың көшірмесі, қол қойған (берген) тұлғаның өкілеттігін растайтын құжаттардың көшірмелері қоса берілген сенімхат)сенімхат (олар болмаған жағдайда);</w:t>
      </w:r>
    </w:p>
    <w:p w14:paraId="74EFAADE" w14:textId="1283E270" w:rsidR="004A4DB7" w:rsidRPr="004A4DB7" w:rsidRDefault="004A4DB7" w:rsidP="004A4DB7">
      <w:pPr>
        <w:pStyle w:val="a4"/>
        <w:numPr>
          <w:ilvl w:val="0"/>
          <w:numId w:val="17"/>
        </w:numPr>
        <w:spacing w:after="0" w:line="240" w:lineRule="auto"/>
        <w:rPr>
          <w:rFonts w:ascii="Arial" w:hAnsi="Arial" w:cs="Arial"/>
          <w:lang w:val="kk"/>
        </w:rPr>
      </w:pPr>
      <w:r w:rsidRPr="004A4DB7">
        <w:rPr>
          <w:rFonts w:ascii="Arial" w:hAnsi="Arial" w:cs="Arial"/>
          <w:lang w:val="kk"/>
        </w:rPr>
        <w:t>конкурсқа қатысушының салық берешегінің, Қазақстан Республикасы бойынша міндетті зейнетақы жарналары мен әлеуметтік аударымдар бойынша берешегінің жоқтығы туралы конкурстық өтінімдер салынған конверттер ашылған күнге дейін / конкурс өткізу күнінен  үш айдан ерте емес берілген тиісті салық органының белгіленген нысанындағы анықтама;</w:t>
      </w:r>
    </w:p>
    <w:p w14:paraId="297B0B93" w14:textId="3FC47073" w:rsidR="004A4DB7" w:rsidRPr="004A4DB7" w:rsidRDefault="004A4DB7" w:rsidP="004A4DB7">
      <w:pPr>
        <w:pStyle w:val="a4"/>
        <w:numPr>
          <w:ilvl w:val="0"/>
          <w:numId w:val="17"/>
        </w:numPr>
        <w:spacing w:after="0" w:line="240" w:lineRule="auto"/>
        <w:rPr>
          <w:rFonts w:ascii="Arial" w:hAnsi="Arial" w:cs="Arial"/>
          <w:lang w:val="kk"/>
        </w:rPr>
      </w:pPr>
      <w:r w:rsidRPr="004A4DB7">
        <w:rPr>
          <w:rFonts w:ascii="Arial" w:hAnsi="Arial" w:cs="Arial"/>
          <w:lang w:val="kk"/>
        </w:rPr>
        <w:t xml:space="preserve">мерзімі өткен берешектің, шоттағы ақшаға тыйым салудың, конкурсқа қатысушының шоты бойынша операцияларды тоқтата тұрудың жоқтығы туралы шоттары ашылған банктің (банктердің) анықтамасы немесе шоттары ашылған Банктің (банктердің) анықтамасының көшірмесі, конкурстық өтінімдері бар </w:t>
      </w:r>
      <w:r w:rsidRPr="004A4DB7">
        <w:rPr>
          <w:rFonts w:ascii="Arial" w:hAnsi="Arial" w:cs="Arial"/>
          <w:lang w:val="kk"/>
        </w:rPr>
        <w:lastRenderedPageBreak/>
        <w:t>конверттерді ашу/конкурс өткізу күнінің алдындағы үш айдан аспайтын мерзімде берілген, банк (банктер) алдында. Егер анықтамаға банктің бірінші басшысы қол қоймаса, онда анықтама осы тұлғаға осы анықтамаларға қол қою құқығы берілгенін тікелей көздейтін құжаттың көшірмесімен бірге ұсынылуы тиіс;</w:t>
      </w:r>
    </w:p>
    <w:p w14:paraId="7077C2DE" w14:textId="572A437C" w:rsidR="004A4DB7" w:rsidRPr="004A4DB7" w:rsidRDefault="004A4DB7" w:rsidP="004A4DB7">
      <w:pPr>
        <w:pStyle w:val="a4"/>
        <w:numPr>
          <w:ilvl w:val="0"/>
          <w:numId w:val="17"/>
        </w:numPr>
        <w:spacing w:after="0" w:line="240" w:lineRule="auto"/>
        <w:rPr>
          <w:rFonts w:ascii="Arial" w:hAnsi="Arial" w:cs="Arial"/>
          <w:lang w:val="kk"/>
        </w:rPr>
      </w:pPr>
      <w:r w:rsidRPr="004A4DB7">
        <w:rPr>
          <w:rFonts w:ascii="Arial" w:hAnsi="Arial" w:cs="Arial"/>
          <w:lang w:val="kk"/>
        </w:rPr>
        <w:t>заңды тұлғаның ЕГОВ барлық тіркеу әрекеттері туралы анықтама (ағымдағы күнімен)</w:t>
      </w:r>
    </w:p>
    <w:p w14:paraId="563BCEDD" w14:textId="5DF9FD11" w:rsidR="006D5B5E" w:rsidRPr="004A4DB7" w:rsidRDefault="004A4DB7" w:rsidP="004A4DB7">
      <w:pPr>
        <w:pStyle w:val="a4"/>
        <w:numPr>
          <w:ilvl w:val="0"/>
          <w:numId w:val="17"/>
        </w:numPr>
        <w:spacing w:after="0" w:line="240" w:lineRule="auto"/>
        <w:rPr>
          <w:rFonts w:ascii="Arial" w:hAnsi="Arial" w:cs="Arial"/>
          <w:lang w:val="kk"/>
        </w:rPr>
      </w:pPr>
      <w:r w:rsidRPr="004A4DB7">
        <w:rPr>
          <w:rFonts w:ascii="Arial" w:hAnsi="Arial" w:cs="Arial"/>
          <w:lang w:val="kk"/>
        </w:rPr>
        <w:t>Қазақстан Республикасының бейрезидентінің салық төлеуші ретінде тіркеу туралы тіркеу куәлігінің көшірмесі</w:t>
      </w:r>
      <w:r w:rsidR="00B305FA" w:rsidRPr="006D5B5E">
        <w:rPr>
          <w:rFonts w:ascii="Arial" w:hAnsi="Arial" w:cs="Arial"/>
          <w:lang w:val="kk"/>
        </w:rPr>
        <w:t xml:space="preserve">; </w:t>
      </w:r>
    </w:p>
    <w:p w14:paraId="4F7BC50F" w14:textId="77777777" w:rsidR="006D5B5E" w:rsidRPr="004A4DB7" w:rsidRDefault="006D5B5E" w:rsidP="006D5B5E">
      <w:pPr>
        <w:spacing w:after="0" w:line="240" w:lineRule="auto"/>
        <w:ind w:left="720"/>
        <w:rPr>
          <w:rFonts w:ascii="Arial" w:hAnsi="Arial" w:cs="Arial"/>
          <w:lang w:val="kk"/>
        </w:rPr>
      </w:pPr>
    </w:p>
    <w:p w14:paraId="68BF989F" w14:textId="77777777" w:rsidR="004A4DB7" w:rsidRDefault="004A4DB7" w:rsidP="006D5B5E">
      <w:pPr>
        <w:spacing w:after="0" w:line="240" w:lineRule="auto"/>
        <w:rPr>
          <w:rFonts w:ascii="Arial" w:hAnsi="Arial" w:cs="Arial"/>
          <w:b/>
          <w:lang w:val="kk"/>
        </w:rPr>
      </w:pPr>
    </w:p>
    <w:p w14:paraId="5A43A2F2" w14:textId="6E024936" w:rsidR="006D5B5E" w:rsidRPr="004A4DB7" w:rsidRDefault="004A4DB7" w:rsidP="006D5B5E">
      <w:pPr>
        <w:spacing w:after="0" w:line="240" w:lineRule="auto"/>
        <w:rPr>
          <w:rFonts w:ascii="Arial" w:hAnsi="Arial" w:cs="Arial"/>
          <w:lang w:val="kk"/>
        </w:rPr>
      </w:pPr>
      <w:r w:rsidRPr="004A4DB7">
        <w:rPr>
          <w:rFonts w:ascii="Arial" w:hAnsi="Arial" w:cs="Arial"/>
          <w:b/>
          <w:lang w:val="kk"/>
        </w:rPr>
        <w:t>жеке кәсіпкер ретінде міндетті мемлекеттік тіркеуге жататын жеке кәсіпкерлер үшін</w:t>
      </w:r>
      <w:r w:rsidR="00B305FA" w:rsidRPr="006D5B5E">
        <w:rPr>
          <w:rFonts w:ascii="Arial" w:hAnsi="Arial" w:cs="Arial"/>
          <w:b/>
          <w:lang w:val="kk"/>
        </w:rPr>
        <w:br/>
        <w:t xml:space="preserve"> </w:t>
      </w:r>
    </w:p>
    <w:p w14:paraId="760B0EBA" w14:textId="48E15AD3" w:rsidR="004A4DB7" w:rsidRPr="004A4DB7" w:rsidRDefault="004A4DB7" w:rsidP="004A4DB7">
      <w:pPr>
        <w:pStyle w:val="a4"/>
        <w:numPr>
          <w:ilvl w:val="0"/>
          <w:numId w:val="17"/>
        </w:numPr>
        <w:spacing w:after="0" w:line="240" w:lineRule="auto"/>
        <w:rPr>
          <w:rFonts w:ascii="Arial" w:hAnsi="Arial" w:cs="Arial"/>
          <w:lang w:val="kk"/>
        </w:rPr>
      </w:pPr>
      <w:r w:rsidRPr="004A4DB7">
        <w:rPr>
          <w:rFonts w:ascii="Arial" w:hAnsi="Arial" w:cs="Arial"/>
          <w:lang w:val="kk"/>
        </w:rPr>
        <w:t>салық қызметі органы берген жеке кәсіпкер ретінде қатысушының тіркеу есебін растайтын құжаттың көшірмесі немесе егер көрсетілген құжат жеке басын куәландыратын құжаттың көшірмесін қоса бере отырып, электрондық құжат нысанында берілген болса, электрондық құжат мазмұнының көшірмесі;</w:t>
      </w:r>
    </w:p>
    <w:p w14:paraId="2140FB52" w14:textId="4CCBE80E" w:rsidR="004A4DB7" w:rsidRPr="004A4DB7" w:rsidRDefault="004A4DB7" w:rsidP="004A4DB7">
      <w:pPr>
        <w:pStyle w:val="a4"/>
        <w:numPr>
          <w:ilvl w:val="0"/>
          <w:numId w:val="17"/>
        </w:numPr>
        <w:spacing w:after="0" w:line="240" w:lineRule="auto"/>
        <w:rPr>
          <w:rFonts w:ascii="Arial" w:hAnsi="Arial" w:cs="Arial"/>
          <w:lang w:val="kk"/>
        </w:rPr>
      </w:pPr>
      <w:r w:rsidRPr="004A4DB7">
        <w:rPr>
          <w:rFonts w:ascii="Arial" w:hAnsi="Arial" w:cs="Arial"/>
          <w:lang w:val="kk"/>
        </w:rPr>
        <w:t>Қазақстан Республикасының бейрезидентінің салық төлеуші ретінде тіркеу туралы тіркеу куәлігінің көшірмесі;</w:t>
      </w:r>
    </w:p>
    <w:p w14:paraId="54F6351B" w14:textId="375EEDCE" w:rsidR="004A4DB7" w:rsidRPr="004A4DB7" w:rsidRDefault="004A4DB7" w:rsidP="004A4DB7">
      <w:pPr>
        <w:pStyle w:val="a4"/>
        <w:numPr>
          <w:ilvl w:val="0"/>
          <w:numId w:val="17"/>
        </w:numPr>
        <w:spacing w:after="0" w:line="240" w:lineRule="auto"/>
        <w:rPr>
          <w:rFonts w:ascii="Arial" w:hAnsi="Arial" w:cs="Arial"/>
          <w:lang w:val="kk"/>
        </w:rPr>
      </w:pPr>
      <w:r w:rsidRPr="004A4DB7">
        <w:rPr>
          <w:rFonts w:ascii="Arial" w:hAnsi="Arial" w:cs="Arial"/>
          <w:lang w:val="kk"/>
        </w:rPr>
        <w:t>конкурсқа қатысушының салық берешегінің, Қазақстан Республикасы бойынша міндетті зейнетақы жарналары мен әлеуметтік аударымдар бойынша берешегінің жоқтығы туралы конкурстық өтінімдер салынған конверттер ашылған күнге дейін/ конкурс өткізуден үш айдан ерте емес берілген тиісті салық органының белгіленген нысанындағы анықтама;</w:t>
      </w:r>
    </w:p>
    <w:p w14:paraId="04602F1E" w14:textId="77063EE4" w:rsidR="004A4DB7" w:rsidRPr="004A4DB7" w:rsidRDefault="004A4DB7" w:rsidP="004A4DB7">
      <w:pPr>
        <w:pStyle w:val="a4"/>
        <w:numPr>
          <w:ilvl w:val="0"/>
          <w:numId w:val="17"/>
        </w:numPr>
        <w:spacing w:after="0" w:line="240" w:lineRule="auto"/>
        <w:rPr>
          <w:rFonts w:ascii="Arial" w:hAnsi="Arial" w:cs="Arial"/>
          <w:lang w:val="kk"/>
        </w:rPr>
      </w:pPr>
      <w:r w:rsidRPr="004A4DB7">
        <w:rPr>
          <w:rFonts w:ascii="Arial" w:hAnsi="Arial" w:cs="Arial"/>
          <w:lang w:val="kk"/>
        </w:rPr>
        <w:t>мерзімі өткен берешектің, шоттағы ақшаға тыйым салудың, конкурсқа қатысушының шоты бойынша операцияларды тоқтата тұрудың жоқтығы туралы шоттары ашылған банктің (банктердің) анықтамасы немесе шоттары ашылған банктің (банктердің) анықтамасының көшірмесі, банк (банктер) алдында конкурстық өтінімдері бар конверттерді ашу/конкурс өткізу күнінің алдындағы үш айдан аспайтын мерзімде берілген. Егер анықтамаға банктің бірінші басшысы қол қоймаса, онда анықтама осы тұлғаға осы анықтамаларға қол қою құқығы берілгенін тікелей көздейтін құжаттың көшірмесімен бірге ұсынылуы тиіс;</w:t>
      </w:r>
    </w:p>
    <w:p w14:paraId="78FC515C" w14:textId="77777777" w:rsidR="004A4DB7" w:rsidRPr="004A4DB7" w:rsidRDefault="004A4DB7" w:rsidP="004A4DB7">
      <w:pPr>
        <w:spacing w:after="0" w:line="240" w:lineRule="auto"/>
        <w:rPr>
          <w:rFonts w:ascii="Arial" w:hAnsi="Arial" w:cs="Arial"/>
          <w:lang w:val="kk"/>
        </w:rPr>
      </w:pPr>
    </w:p>
    <w:p w14:paraId="02CA30DC" w14:textId="77777777" w:rsidR="004A4DB7" w:rsidRPr="004A4DB7" w:rsidRDefault="004A4DB7" w:rsidP="004A4DB7">
      <w:pPr>
        <w:spacing w:after="0" w:line="240" w:lineRule="auto"/>
        <w:rPr>
          <w:rFonts w:ascii="Arial" w:hAnsi="Arial" w:cs="Arial"/>
          <w:b/>
          <w:lang w:val="kk"/>
        </w:rPr>
      </w:pPr>
      <w:r w:rsidRPr="004A4DB7">
        <w:rPr>
          <w:rFonts w:ascii="Arial" w:hAnsi="Arial" w:cs="Arial"/>
          <w:b/>
          <w:lang w:val="kk"/>
        </w:rPr>
        <w:t>Қажет болған жағдайда қосымша</w:t>
      </w:r>
    </w:p>
    <w:p w14:paraId="21C113E8" w14:textId="255A606E" w:rsidR="004A4DB7" w:rsidRPr="004A4DB7" w:rsidRDefault="004A4DB7" w:rsidP="004A4DB7">
      <w:pPr>
        <w:pStyle w:val="a4"/>
        <w:numPr>
          <w:ilvl w:val="0"/>
          <w:numId w:val="17"/>
        </w:numPr>
        <w:spacing w:after="0" w:line="240" w:lineRule="auto"/>
        <w:rPr>
          <w:rFonts w:ascii="Arial" w:hAnsi="Arial" w:cs="Arial"/>
          <w:lang w:val="kk"/>
        </w:rPr>
      </w:pPr>
      <w:r w:rsidRPr="004A4DB7">
        <w:rPr>
          <w:rFonts w:ascii="Arial" w:hAnsi="Arial" w:cs="Arial"/>
          <w:lang w:val="kk"/>
        </w:rPr>
        <w:t>лицензияның көшірмесі (егер конкурс шарттарында Қазақстан Республикасының заңнамасына сәйкес міндетті лицензиялауға жататын қызмет көзделген жағдайда);</w:t>
      </w:r>
    </w:p>
    <w:p w14:paraId="072576AA" w14:textId="078A017F" w:rsidR="004A4DB7" w:rsidRPr="004A4DB7" w:rsidRDefault="004A4DB7" w:rsidP="004A4DB7">
      <w:pPr>
        <w:pStyle w:val="a4"/>
        <w:numPr>
          <w:ilvl w:val="0"/>
          <w:numId w:val="17"/>
        </w:numPr>
        <w:spacing w:after="0" w:line="240" w:lineRule="auto"/>
        <w:rPr>
          <w:rFonts w:ascii="Arial" w:hAnsi="Arial" w:cs="Arial"/>
          <w:lang w:val="kk"/>
        </w:rPr>
      </w:pPr>
      <w:r w:rsidRPr="004A4DB7">
        <w:rPr>
          <w:rFonts w:ascii="Arial" w:hAnsi="Arial" w:cs="Arial"/>
          <w:lang w:val="kk"/>
        </w:rPr>
        <w:t>лицензиялардың, не лицензияның және (немесе) электрондық құжаттың және (немесе) патенттердің, куәліктердің, сертификаттардың, қатысушының сатып алынатын тауарларды өндіруге, өңдеуге, жеткізуге және өткізуге, жұмыстарды орындауға, қызметтер көрсетуге құқығын растайтын басқа да құжаттардың көшірмелері;</w:t>
      </w:r>
    </w:p>
    <w:p w14:paraId="40BC8BC9" w14:textId="590EF946" w:rsidR="004A4DB7" w:rsidRPr="004A4DB7" w:rsidRDefault="004A4DB7" w:rsidP="004A4DB7">
      <w:pPr>
        <w:pStyle w:val="a4"/>
        <w:numPr>
          <w:ilvl w:val="0"/>
          <w:numId w:val="17"/>
        </w:numPr>
        <w:spacing w:after="0" w:line="240" w:lineRule="auto"/>
        <w:rPr>
          <w:rFonts w:ascii="Arial" w:hAnsi="Arial" w:cs="Arial"/>
          <w:lang w:val="kk"/>
        </w:rPr>
      </w:pPr>
      <w:bookmarkStart w:id="0" w:name="_GoBack"/>
      <w:bookmarkEnd w:id="0"/>
      <w:r w:rsidRPr="004A4DB7">
        <w:rPr>
          <w:rFonts w:ascii="Arial" w:hAnsi="Arial" w:cs="Arial"/>
          <w:lang w:val="kk"/>
        </w:rPr>
        <w:t>конкурсқа қатысушының мөрімен расталған, мүдделерін білдіретін адамдардың өкілеттіктерін растайтын және конкурсқа қатысушының атынан Шартқа қол қоятын құжаттардың көшірмелері (сенімхат, лауазымға сайлау (тағайындау) туралы хаттамадан үзінді, лауазымға тағайындау/лауазымға кіру туралы бұйрық);</w:t>
      </w:r>
    </w:p>
    <w:p w14:paraId="1C4B6A86" w14:textId="77777777" w:rsidR="004A4DB7" w:rsidRPr="004A4DB7" w:rsidRDefault="004A4DB7" w:rsidP="004A4DB7">
      <w:pPr>
        <w:spacing w:after="0" w:line="240" w:lineRule="auto"/>
        <w:rPr>
          <w:rFonts w:ascii="Arial" w:hAnsi="Arial" w:cs="Arial"/>
          <w:lang w:val="kk"/>
        </w:rPr>
      </w:pPr>
    </w:p>
    <w:p w14:paraId="36160261" w14:textId="77777777" w:rsidR="004A4DB7" w:rsidRDefault="004A4DB7" w:rsidP="004A4DB7">
      <w:pPr>
        <w:spacing w:after="0" w:line="240" w:lineRule="auto"/>
        <w:rPr>
          <w:rFonts w:ascii="Arial" w:hAnsi="Arial" w:cs="Arial"/>
          <w:b/>
          <w:lang w:val="kk"/>
        </w:rPr>
      </w:pPr>
    </w:p>
    <w:p w14:paraId="14425B9E" w14:textId="77777777" w:rsidR="004A4DB7" w:rsidRPr="004A4DB7" w:rsidRDefault="004A4DB7" w:rsidP="004A4DB7">
      <w:pPr>
        <w:spacing w:after="0" w:line="240" w:lineRule="auto"/>
        <w:rPr>
          <w:rFonts w:ascii="Arial" w:hAnsi="Arial" w:cs="Arial"/>
          <w:b/>
          <w:lang w:val="kk"/>
        </w:rPr>
      </w:pPr>
      <w:r w:rsidRPr="004A4DB7">
        <w:rPr>
          <w:rFonts w:ascii="Arial" w:hAnsi="Arial" w:cs="Arial"/>
          <w:b/>
          <w:lang w:val="kk"/>
        </w:rPr>
        <w:t>Ескерту:</w:t>
      </w:r>
    </w:p>
    <w:p w14:paraId="50C17412" w14:textId="77777777" w:rsidR="004A4DB7" w:rsidRPr="004A4DB7" w:rsidRDefault="004A4DB7" w:rsidP="004A4DB7">
      <w:pPr>
        <w:spacing w:after="0" w:line="240" w:lineRule="auto"/>
        <w:rPr>
          <w:rFonts w:ascii="Arial" w:hAnsi="Arial" w:cs="Arial"/>
          <w:lang w:val="kk"/>
        </w:rPr>
      </w:pPr>
      <w:r w:rsidRPr="004A4DB7">
        <w:rPr>
          <w:rFonts w:ascii="Arial" w:hAnsi="Arial" w:cs="Arial"/>
          <w:lang w:val="kk"/>
        </w:rPr>
        <w:t>Қазақстан Республикасының резиденті болып табылмайтын конкурсқа қатысушы оның біліктілік және өзге де талаптарға сәйкестігін растау үшін Қазақстан Республикасының резиденттері сияқты құжаттарды, не ағымдағы күнге орыс тіліне аудармасымен расталған, белгіленген тәртіппен ұқсас мәліметтерді қамтитын құжаттарды ұсынады.</w:t>
      </w:r>
    </w:p>
    <w:p w14:paraId="288EAECE" w14:textId="77777777" w:rsidR="004A4DB7" w:rsidRPr="004A4DB7" w:rsidRDefault="004A4DB7" w:rsidP="004A4DB7">
      <w:pPr>
        <w:spacing w:after="0" w:line="240" w:lineRule="auto"/>
        <w:rPr>
          <w:rFonts w:ascii="Arial" w:hAnsi="Arial" w:cs="Arial"/>
          <w:lang w:val="kk"/>
        </w:rPr>
      </w:pPr>
    </w:p>
    <w:p w14:paraId="04D4EDA1" w14:textId="77777777" w:rsidR="004A4DB7" w:rsidRPr="004A4DB7" w:rsidRDefault="004A4DB7" w:rsidP="004A4DB7">
      <w:pPr>
        <w:spacing w:after="0" w:line="240" w:lineRule="auto"/>
        <w:rPr>
          <w:rFonts w:ascii="Arial" w:hAnsi="Arial" w:cs="Arial"/>
          <w:lang w:val="kk"/>
        </w:rPr>
      </w:pPr>
      <w:r w:rsidRPr="004A4DB7">
        <w:rPr>
          <w:rFonts w:ascii="Arial" w:hAnsi="Arial" w:cs="Arial"/>
          <w:lang w:val="kk"/>
        </w:rPr>
        <w:t xml:space="preserve">Егер конкурсқа қатысушы оның біліктілік және өзге де талаптарға сәйкестігін растау үшін шет мемлекеттердің құзыретті органдары мен ұйымдарынан шығатын құжаттарды ұсынса, </w:t>
      </w:r>
      <w:r w:rsidRPr="004A4DB7">
        <w:rPr>
          <w:rFonts w:ascii="Arial" w:hAnsi="Arial" w:cs="Arial"/>
          <w:lang w:val="kk"/>
        </w:rPr>
        <w:lastRenderedPageBreak/>
        <w:t>өтінімді қарау кезінде орыс тіліне аударылған осындай құжаттардың көшірмелері қабылданады, ал тауарларды (жұмыстарды, көрсетілетін қызметтерді) сатып алуға шарт жасасу кезінде белгіленген тәртіппен аударма арқылы куәландырылған құжаттар қабылданады. мемлекеттік немесе орыс тілі, қажет болған жағдайда, Қазақстан Республикасының заңнамасына немесе Қазақстан Республикасы қатысушыларының бірі болып табылатын халықаралық шартқа сәйкес жария етілген не апостиль қойылған</w:t>
      </w:r>
    </w:p>
    <w:p w14:paraId="77ACF654" w14:textId="77777777" w:rsidR="004A4DB7" w:rsidRPr="004A4DB7" w:rsidRDefault="004A4DB7" w:rsidP="004A4DB7">
      <w:pPr>
        <w:spacing w:after="0" w:line="240" w:lineRule="auto"/>
        <w:rPr>
          <w:rFonts w:ascii="Arial" w:hAnsi="Arial" w:cs="Arial"/>
          <w:lang w:val="kk"/>
        </w:rPr>
      </w:pPr>
    </w:p>
    <w:p w14:paraId="6B4467F6" w14:textId="4172E13D" w:rsidR="006D5B5E" w:rsidRPr="004A4DB7" w:rsidRDefault="004A4DB7" w:rsidP="004A4DB7">
      <w:pPr>
        <w:spacing w:after="0" w:line="240" w:lineRule="auto"/>
        <w:rPr>
          <w:rFonts w:ascii="Arial" w:hAnsi="Arial" w:cs="Arial"/>
          <w:lang w:val="kk"/>
        </w:rPr>
      </w:pPr>
      <w:r w:rsidRPr="004A4DB7">
        <w:rPr>
          <w:rFonts w:ascii="Arial" w:hAnsi="Arial" w:cs="Arial"/>
          <w:lang w:val="kk"/>
        </w:rPr>
        <w:t>* Банк конкурсқа қатысушы акцияларының (жарғылық капиталға қатысу үлестерінің) (түпкілікті меншік иесі - жеке тұлғаға дейін) жай акцияларының (жарғылық капиталға қатысу үлестерінің) барлық меншік иелері (жарғылық капиталға қатысу үлестері) туралы ақпаратты ашатын құжаттарды сұратуға құқылы</w:t>
      </w:r>
      <w:r w:rsidR="00B305FA" w:rsidRPr="006D5B5E">
        <w:rPr>
          <w:rFonts w:ascii="Arial" w:hAnsi="Arial" w:cs="Arial"/>
          <w:lang w:val="kk"/>
        </w:rPr>
        <w:t>.</w:t>
      </w:r>
    </w:p>
    <w:p w14:paraId="653D7A27" w14:textId="77777777" w:rsidR="004A4DB7" w:rsidRPr="004A4DB7" w:rsidRDefault="00B305FA" w:rsidP="004A4DB7">
      <w:pPr>
        <w:spacing w:after="0" w:line="240" w:lineRule="atLeast"/>
        <w:rPr>
          <w:rFonts w:ascii="Arial" w:hAnsi="Arial" w:cs="Arial"/>
          <w:b/>
          <w:lang w:val="kk"/>
        </w:rPr>
      </w:pPr>
      <w:r w:rsidRPr="006D5B5E">
        <w:rPr>
          <w:rFonts w:ascii="Arial" w:hAnsi="Arial" w:cs="Arial"/>
          <w:i/>
          <w:lang w:val="kk"/>
        </w:rPr>
        <w:br/>
      </w:r>
      <w:r w:rsidR="004A4DB7" w:rsidRPr="004A4DB7">
        <w:rPr>
          <w:rFonts w:ascii="Arial" w:hAnsi="Arial" w:cs="Arial"/>
          <w:b/>
          <w:lang w:val="kk"/>
        </w:rPr>
        <w:t>Қызмет көрсету кезеңі-</w:t>
      </w:r>
      <w:r w:rsidR="004A4DB7" w:rsidRPr="004A4DB7">
        <w:rPr>
          <w:rFonts w:ascii="Arial" w:hAnsi="Arial" w:cs="Arial"/>
          <w:i/>
          <w:lang w:val="kk"/>
        </w:rPr>
        <w:t>2023 жылғы 1 мамырдан 2024 жылғы 30 сәуірге дейін.</w:t>
      </w:r>
    </w:p>
    <w:p w14:paraId="02840BE1" w14:textId="77777777" w:rsidR="004A4DB7" w:rsidRPr="004A4DB7" w:rsidRDefault="004A4DB7" w:rsidP="004A4DB7">
      <w:pPr>
        <w:spacing w:after="0" w:line="240" w:lineRule="atLeast"/>
        <w:rPr>
          <w:rFonts w:ascii="Arial" w:hAnsi="Arial" w:cs="Arial"/>
          <w:b/>
          <w:lang w:val="kk"/>
        </w:rPr>
      </w:pPr>
      <w:r w:rsidRPr="004A4DB7">
        <w:rPr>
          <w:rFonts w:ascii="Arial" w:hAnsi="Arial" w:cs="Arial"/>
          <w:b/>
          <w:lang w:val="kk"/>
        </w:rPr>
        <w:t>Шарт бойынша ай сайын қызметтерге ақы төлеу.</w:t>
      </w:r>
    </w:p>
    <w:p w14:paraId="1EC864D2" w14:textId="77777777" w:rsidR="004A4DB7" w:rsidRPr="004A4DB7" w:rsidRDefault="004A4DB7" w:rsidP="004A4DB7">
      <w:pPr>
        <w:spacing w:after="0" w:line="240" w:lineRule="atLeast"/>
        <w:rPr>
          <w:rFonts w:ascii="Arial" w:hAnsi="Arial" w:cs="Arial"/>
          <w:b/>
          <w:lang w:val="kk"/>
        </w:rPr>
      </w:pPr>
      <w:r w:rsidRPr="004A4DB7">
        <w:rPr>
          <w:rFonts w:ascii="Arial" w:hAnsi="Arial" w:cs="Arial"/>
          <w:b/>
          <w:lang w:val="kk"/>
        </w:rPr>
        <w:t>Банк атынан байланыс тұлғалары:</w:t>
      </w:r>
    </w:p>
    <w:p w14:paraId="08D09AF8" w14:textId="77777777" w:rsidR="004A4DB7" w:rsidRPr="004A4DB7" w:rsidRDefault="004A4DB7" w:rsidP="004A4DB7">
      <w:pPr>
        <w:spacing w:after="0" w:line="240" w:lineRule="atLeast"/>
        <w:rPr>
          <w:rFonts w:ascii="Arial" w:hAnsi="Arial" w:cs="Arial"/>
          <w:b/>
          <w:lang w:val="kk"/>
        </w:rPr>
      </w:pPr>
    </w:p>
    <w:p w14:paraId="45D5DBEF" w14:textId="77777777" w:rsidR="004A4DB7" w:rsidRPr="004A4DB7" w:rsidRDefault="004A4DB7" w:rsidP="004A4DB7">
      <w:pPr>
        <w:spacing w:after="0" w:line="240" w:lineRule="atLeast"/>
        <w:rPr>
          <w:rFonts w:ascii="Arial" w:hAnsi="Arial" w:cs="Arial"/>
          <w:b/>
          <w:lang w:val="kk"/>
        </w:rPr>
      </w:pPr>
      <w:r w:rsidRPr="004A4DB7">
        <w:rPr>
          <w:rFonts w:ascii="Arial" w:hAnsi="Arial" w:cs="Arial"/>
          <w:b/>
          <w:lang w:val="kk"/>
        </w:rPr>
        <w:t>Тимерлан Нихамбаев</w:t>
      </w:r>
    </w:p>
    <w:p w14:paraId="3863305F" w14:textId="77777777" w:rsidR="004A4DB7" w:rsidRPr="004A4DB7" w:rsidRDefault="004A4DB7" w:rsidP="004A4DB7">
      <w:pPr>
        <w:spacing w:after="0" w:line="240" w:lineRule="atLeast"/>
        <w:rPr>
          <w:rFonts w:ascii="Arial" w:hAnsi="Arial" w:cs="Arial"/>
          <w:b/>
          <w:lang w:val="kk"/>
        </w:rPr>
      </w:pPr>
      <w:r w:rsidRPr="004A4DB7">
        <w:rPr>
          <w:rFonts w:ascii="Arial" w:hAnsi="Arial" w:cs="Arial"/>
          <w:b/>
          <w:lang w:val="kk"/>
        </w:rPr>
        <w:t>PR-коммуникациялар тобының жетекшісі</w:t>
      </w:r>
    </w:p>
    <w:p w14:paraId="4B0A0AE8" w14:textId="77777777" w:rsidR="004A4DB7" w:rsidRPr="004A4DB7" w:rsidRDefault="004A4DB7" w:rsidP="004A4DB7">
      <w:pPr>
        <w:spacing w:after="0" w:line="240" w:lineRule="atLeast"/>
        <w:rPr>
          <w:rFonts w:ascii="Arial" w:hAnsi="Arial" w:cs="Arial"/>
          <w:lang w:val="kk"/>
        </w:rPr>
      </w:pPr>
      <w:r w:rsidRPr="004A4DB7">
        <w:rPr>
          <w:rFonts w:ascii="Arial" w:hAnsi="Arial" w:cs="Arial"/>
          <w:lang w:val="kk"/>
        </w:rPr>
        <w:t>Банк ВТБ (Қазақстан) АҚ ЕҰ</w:t>
      </w:r>
    </w:p>
    <w:p w14:paraId="575C0519" w14:textId="5B5152C7" w:rsidR="006D5B5E" w:rsidRPr="004A4DB7" w:rsidRDefault="00B31FF6" w:rsidP="004A4DB7">
      <w:pPr>
        <w:spacing w:after="0" w:line="240" w:lineRule="atLeast"/>
        <w:rPr>
          <w:rFonts w:ascii="Arial" w:hAnsi="Arial" w:cs="Arial"/>
          <w:lang w:val="kk"/>
        </w:rPr>
      </w:pPr>
      <w:hyperlink r:id="rId11" w:history="1">
        <w:r w:rsidR="00B305FA" w:rsidRPr="006D5B5E">
          <w:rPr>
            <w:rStyle w:val="af"/>
            <w:rFonts w:ascii="Arial" w:hAnsi="Arial" w:cs="Arial"/>
            <w:lang w:val="kk"/>
          </w:rPr>
          <w:t>t.nikhambayev@vtb-bank.kz</w:t>
        </w:r>
      </w:hyperlink>
      <w:r w:rsidR="00B305FA" w:rsidRPr="006D5B5E">
        <w:rPr>
          <w:rFonts w:ascii="Arial" w:hAnsi="Arial" w:cs="Arial"/>
          <w:lang w:val="kk"/>
        </w:rPr>
        <w:br/>
        <w:t>Моб.: 8 771 486 02 70</w:t>
      </w:r>
    </w:p>
    <w:p w14:paraId="3D086D2E" w14:textId="77777777" w:rsidR="006D5B5E" w:rsidRPr="004A4DB7" w:rsidRDefault="006D5B5E" w:rsidP="005971D6">
      <w:pPr>
        <w:spacing w:after="120" w:line="240" w:lineRule="auto"/>
        <w:jc w:val="both"/>
        <w:rPr>
          <w:rFonts w:ascii="Arial" w:hAnsi="Arial" w:cs="Arial"/>
          <w:b/>
          <w:lang w:val="kk"/>
        </w:rPr>
      </w:pPr>
    </w:p>
    <w:p w14:paraId="64181FCA" w14:textId="562561BB" w:rsidR="004C12B4" w:rsidRPr="004A4DB7" w:rsidRDefault="00B305FA" w:rsidP="005971D6">
      <w:pPr>
        <w:spacing w:after="120" w:line="240" w:lineRule="auto"/>
        <w:jc w:val="both"/>
        <w:rPr>
          <w:rFonts w:ascii="Arial" w:hAnsi="Arial" w:cs="Arial"/>
          <w:b/>
          <w:lang w:val="kk"/>
        </w:rPr>
      </w:pPr>
      <w:r w:rsidRPr="006D5B5E">
        <w:rPr>
          <w:rFonts w:ascii="Arial" w:hAnsi="Arial" w:cs="Arial"/>
          <w:b/>
          <w:lang w:val="kk"/>
        </w:rPr>
        <w:br/>
      </w:r>
      <w:r w:rsidR="004A4DB7" w:rsidRPr="004A4DB7">
        <w:rPr>
          <w:rFonts w:ascii="Arial" w:hAnsi="Arial" w:cs="Arial"/>
          <w:b/>
          <w:lang w:val="kk"/>
        </w:rPr>
        <w:t>Қызметтердің тізбесі, атаулары мен көлемі №1 кестеде көрсетілген. Әр позицияның ұсынылған бағасын бөлек жазыңыз және кестенің соңында жиынтық соманы көрсетіңіз</w:t>
      </w:r>
      <w:r w:rsidRPr="006D5B5E">
        <w:rPr>
          <w:rFonts w:ascii="Arial" w:hAnsi="Arial" w:cs="Arial"/>
          <w:b/>
          <w:lang w:val="kk"/>
        </w:rPr>
        <w:t>.</w:t>
      </w:r>
    </w:p>
    <w:p w14:paraId="7539558A" w14:textId="28668353" w:rsidR="00DB36BF" w:rsidRPr="004A4DB7" w:rsidRDefault="00B305FA" w:rsidP="005971D6">
      <w:pPr>
        <w:spacing w:after="120" w:line="240" w:lineRule="auto"/>
        <w:jc w:val="both"/>
        <w:rPr>
          <w:rFonts w:ascii="Arial" w:hAnsi="Arial" w:cs="Arial"/>
          <w:b/>
          <w:lang w:val="kk-KZ"/>
        </w:rPr>
      </w:pPr>
      <w:r>
        <w:rPr>
          <w:rFonts w:ascii="Arial" w:hAnsi="Arial" w:cs="Arial"/>
          <w:b/>
          <w:lang w:val="kk"/>
        </w:rPr>
        <w:br/>
        <w:t>№1</w:t>
      </w:r>
      <w:r w:rsidR="004A4DB7">
        <w:rPr>
          <w:rFonts w:ascii="Arial" w:hAnsi="Arial" w:cs="Arial"/>
          <w:b/>
          <w:lang w:val="kk-KZ"/>
        </w:rPr>
        <w:t xml:space="preserve"> кесте</w:t>
      </w:r>
    </w:p>
    <w:p w14:paraId="1C3693DF" w14:textId="77777777" w:rsidR="00654642" w:rsidRPr="006D5B5E" w:rsidRDefault="00654642" w:rsidP="005971D6">
      <w:pPr>
        <w:spacing w:after="120" w:line="240" w:lineRule="auto"/>
        <w:jc w:val="both"/>
        <w:rPr>
          <w:rFonts w:ascii="Arial" w:hAnsi="Arial" w:cs="Arial"/>
          <w: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15"/>
        <w:gridCol w:w="4110"/>
        <w:gridCol w:w="2026"/>
        <w:gridCol w:w="9"/>
      </w:tblGrid>
      <w:tr w:rsidR="00AB581E" w:rsidRPr="00B31FF6" w14:paraId="2934750E" w14:textId="77777777" w:rsidTr="00956BC5">
        <w:trPr>
          <w:gridAfter w:val="1"/>
          <w:wAfter w:w="9" w:type="dxa"/>
        </w:trPr>
        <w:tc>
          <w:tcPr>
            <w:tcW w:w="421" w:type="dxa"/>
            <w:shd w:val="clear" w:color="auto" w:fill="auto"/>
          </w:tcPr>
          <w:p w14:paraId="15847B67" w14:textId="77777777" w:rsidR="00324BAF" w:rsidRPr="006D5B5E" w:rsidRDefault="00B305FA" w:rsidP="00324BAF">
            <w:pPr>
              <w:spacing w:line="24" w:lineRule="atLeast"/>
              <w:rPr>
                <w:rFonts w:ascii="Arial" w:hAnsi="Arial" w:cs="Arial"/>
                <w:b/>
                <w:color w:val="000000"/>
              </w:rPr>
            </w:pPr>
            <w:r w:rsidRPr="006D5B5E">
              <w:rPr>
                <w:rFonts w:ascii="Arial" w:hAnsi="Arial" w:cs="Arial"/>
                <w:b/>
                <w:color w:val="000000"/>
                <w:lang w:val="kk"/>
              </w:rPr>
              <w:t>№</w:t>
            </w:r>
          </w:p>
        </w:tc>
        <w:tc>
          <w:tcPr>
            <w:tcW w:w="3515" w:type="dxa"/>
            <w:shd w:val="clear" w:color="auto" w:fill="auto"/>
          </w:tcPr>
          <w:p w14:paraId="167EEC7F" w14:textId="53CBF73A" w:rsidR="00324BAF" w:rsidRPr="004A4DB7" w:rsidRDefault="004A4DB7" w:rsidP="00324BAF">
            <w:pPr>
              <w:spacing w:line="24" w:lineRule="atLeast"/>
              <w:rPr>
                <w:rFonts w:ascii="Arial" w:hAnsi="Arial" w:cs="Arial"/>
                <w:color w:val="000000"/>
                <w:lang w:val="kk-KZ"/>
              </w:rPr>
            </w:pPr>
            <w:r>
              <w:rPr>
                <w:rFonts w:ascii="Arial" w:hAnsi="Arial" w:cs="Arial"/>
                <w:b/>
                <w:color w:val="000000"/>
                <w:lang w:val="kk-KZ"/>
              </w:rPr>
              <w:t>ҚЫЗЗМЕТ АТАУЫ</w:t>
            </w:r>
          </w:p>
        </w:tc>
        <w:tc>
          <w:tcPr>
            <w:tcW w:w="4110" w:type="dxa"/>
            <w:shd w:val="clear" w:color="auto" w:fill="auto"/>
          </w:tcPr>
          <w:p w14:paraId="1E4381F4" w14:textId="4F6EBCC3" w:rsidR="00324BAF" w:rsidRPr="004A4DB7" w:rsidRDefault="004A4DB7" w:rsidP="00324BAF">
            <w:pPr>
              <w:spacing w:line="24" w:lineRule="atLeast"/>
              <w:rPr>
                <w:rFonts w:ascii="Arial" w:hAnsi="Arial" w:cs="Arial"/>
                <w:color w:val="000000"/>
                <w:lang w:val="kk-KZ"/>
              </w:rPr>
            </w:pPr>
            <w:r>
              <w:rPr>
                <w:rFonts w:ascii="Arial" w:hAnsi="Arial" w:cs="Arial"/>
                <w:b/>
                <w:color w:val="000000"/>
                <w:lang w:val="kk-KZ"/>
              </w:rPr>
              <w:t>СИПАТТАМАСЫ</w:t>
            </w:r>
          </w:p>
        </w:tc>
        <w:tc>
          <w:tcPr>
            <w:tcW w:w="2026" w:type="dxa"/>
            <w:shd w:val="clear" w:color="auto" w:fill="auto"/>
          </w:tcPr>
          <w:p w14:paraId="1EDD41DD" w14:textId="309746AD" w:rsidR="00324BAF" w:rsidRPr="004A4DB7" w:rsidRDefault="004A4DB7" w:rsidP="008F1982">
            <w:pPr>
              <w:suppressAutoHyphens/>
              <w:rPr>
                <w:rFonts w:ascii="Arial" w:hAnsi="Arial" w:cs="Arial"/>
                <w:color w:val="000000"/>
                <w:lang w:val="kk-KZ" w:eastAsia="ar-SA"/>
              </w:rPr>
            </w:pPr>
            <w:r w:rsidRPr="004A4DB7">
              <w:rPr>
                <w:rFonts w:ascii="Arial" w:hAnsi="Arial" w:cs="Arial"/>
                <w:b/>
                <w:color w:val="000000"/>
                <w:lang w:val="kk" w:eastAsia="ar-SA"/>
              </w:rPr>
              <w:t xml:space="preserve">ҚҚС-пен көрсетілетін қызметтердің құны </w:t>
            </w:r>
            <w:r w:rsidRPr="004A4DB7">
              <w:rPr>
                <w:rFonts w:ascii="Arial" w:hAnsi="Arial" w:cs="Arial"/>
                <w:color w:val="000000"/>
                <w:lang w:val="kk" w:eastAsia="ar-SA"/>
              </w:rPr>
              <w:t>(қызметтер бөлінісінде жиынтық соманы да, соманы да көрсетуді сұраймыз)</w:t>
            </w:r>
          </w:p>
        </w:tc>
      </w:tr>
      <w:tr w:rsidR="00AB581E" w:rsidRPr="00B31FF6" w14:paraId="1155A7AD" w14:textId="77777777" w:rsidTr="00956BC5">
        <w:tc>
          <w:tcPr>
            <w:tcW w:w="421" w:type="dxa"/>
            <w:shd w:val="clear" w:color="auto" w:fill="auto"/>
          </w:tcPr>
          <w:p w14:paraId="5C7B75A6" w14:textId="77777777" w:rsidR="00956BC5" w:rsidRPr="006D5B5E" w:rsidRDefault="00B305FA" w:rsidP="00324BAF">
            <w:pPr>
              <w:spacing w:line="24" w:lineRule="atLeast"/>
              <w:rPr>
                <w:rFonts w:ascii="Arial" w:hAnsi="Arial" w:cs="Arial"/>
                <w:b/>
                <w:color w:val="000000"/>
              </w:rPr>
            </w:pPr>
            <w:r w:rsidRPr="006D5B5E">
              <w:rPr>
                <w:rFonts w:ascii="Arial" w:hAnsi="Arial" w:cs="Arial"/>
                <w:b/>
                <w:color w:val="000000"/>
                <w:lang w:val="kk"/>
              </w:rPr>
              <w:t>1</w:t>
            </w:r>
          </w:p>
        </w:tc>
        <w:tc>
          <w:tcPr>
            <w:tcW w:w="3515" w:type="dxa"/>
            <w:shd w:val="clear" w:color="auto" w:fill="auto"/>
          </w:tcPr>
          <w:p w14:paraId="075D39CC" w14:textId="449EE928" w:rsidR="00956BC5" w:rsidRPr="006D5B5E" w:rsidRDefault="00924725" w:rsidP="00F1384F">
            <w:pPr>
              <w:rPr>
                <w:rFonts w:ascii="Arial" w:hAnsi="Arial" w:cs="Arial"/>
                <w:color w:val="000000"/>
                <w:highlight w:val="green"/>
              </w:rPr>
            </w:pPr>
            <w:r w:rsidRPr="00924725">
              <w:rPr>
                <w:rFonts w:ascii="Arial" w:hAnsi="Arial" w:cs="Arial"/>
                <w:color w:val="000000"/>
                <w:lang w:val="kk"/>
              </w:rPr>
              <w:t>SMM-трендтерді тоқсан сайын бақылау, содан кейінгі Тапсырыс берушіге ұсыныспен</w:t>
            </w:r>
          </w:p>
        </w:tc>
        <w:tc>
          <w:tcPr>
            <w:tcW w:w="4110" w:type="dxa"/>
            <w:shd w:val="clear" w:color="auto" w:fill="auto"/>
          </w:tcPr>
          <w:p w14:paraId="1E7F0E72" w14:textId="0F8F492E" w:rsidR="00956BC5" w:rsidRPr="00924725" w:rsidRDefault="00924725" w:rsidP="00F1384F">
            <w:pPr>
              <w:spacing w:line="24" w:lineRule="atLeast"/>
              <w:rPr>
                <w:rFonts w:ascii="Arial" w:hAnsi="Arial" w:cs="Arial"/>
                <w:color w:val="000000"/>
                <w:lang w:val="kk"/>
              </w:rPr>
            </w:pPr>
            <w:r w:rsidRPr="00924725">
              <w:rPr>
                <w:rFonts w:ascii="Arial" w:hAnsi="Arial" w:cs="Arial"/>
                <w:color w:val="000000"/>
                <w:lang w:val="kk"/>
              </w:rPr>
              <w:t>SMM-трендтері бар, тапсырыс берушінің SMM-гайдбук талаптарына бейімделген және брендтің мақсаттары мен міндеттеріне, мақсатты аудиториясына жауап беретін Тапсырыс берушіге тоқсан сайынғы негізде ұсыныстар қалыптастыру. Ұсыныстар Тапсырыс берушіге тоқсан аяқталғанға дейін 10 (он) жұмыс күнінен кешіктірілмей беріледі</w:t>
            </w:r>
            <w:r w:rsidR="00B305FA" w:rsidRPr="006D5B5E">
              <w:rPr>
                <w:rFonts w:ascii="Arial" w:hAnsi="Arial" w:cs="Arial"/>
                <w:color w:val="000000"/>
                <w:lang w:val="kk"/>
              </w:rPr>
              <w:t>.</w:t>
            </w:r>
            <w:r w:rsidR="00B305FA" w:rsidRPr="006D5B5E">
              <w:rPr>
                <w:rFonts w:ascii="Arial" w:hAnsi="Arial" w:cs="Arial"/>
                <w:color w:val="000000"/>
                <w:lang w:val="kk"/>
              </w:rPr>
              <w:br/>
            </w:r>
          </w:p>
        </w:tc>
        <w:tc>
          <w:tcPr>
            <w:tcW w:w="2035" w:type="dxa"/>
            <w:gridSpan w:val="2"/>
            <w:vMerge w:val="restart"/>
            <w:shd w:val="clear" w:color="auto" w:fill="auto"/>
          </w:tcPr>
          <w:p w14:paraId="7F1BDE89" w14:textId="33B8A3F6" w:rsidR="00956BC5" w:rsidRPr="00924725" w:rsidRDefault="00956BC5" w:rsidP="00956BC5">
            <w:pPr>
              <w:suppressAutoHyphens/>
              <w:rPr>
                <w:rFonts w:ascii="Arial" w:hAnsi="Arial" w:cs="Arial"/>
                <w:color w:val="000000"/>
                <w:lang w:val="kk" w:eastAsia="ar-SA"/>
              </w:rPr>
            </w:pPr>
          </w:p>
          <w:p w14:paraId="0B59DBE5" w14:textId="0894B085" w:rsidR="00956BC5" w:rsidRPr="00924725" w:rsidRDefault="00956BC5" w:rsidP="00324BAF">
            <w:pPr>
              <w:suppressAutoHyphens/>
              <w:rPr>
                <w:rFonts w:ascii="Arial" w:hAnsi="Arial" w:cs="Arial"/>
                <w:color w:val="000000"/>
                <w:lang w:val="kk" w:eastAsia="ar-SA"/>
              </w:rPr>
            </w:pPr>
          </w:p>
        </w:tc>
      </w:tr>
      <w:tr w:rsidR="00AB581E" w:rsidRPr="00B31FF6" w14:paraId="76C99243" w14:textId="77777777" w:rsidTr="00956BC5">
        <w:tc>
          <w:tcPr>
            <w:tcW w:w="421" w:type="dxa"/>
            <w:shd w:val="clear" w:color="auto" w:fill="auto"/>
          </w:tcPr>
          <w:p w14:paraId="1E0E5644" w14:textId="77777777" w:rsidR="00956BC5" w:rsidRPr="006D5B5E" w:rsidRDefault="00B305FA" w:rsidP="00324BAF">
            <w:pPr>
              <w:spacing w:line="24" w:lineRule="atLeast"/>
              <w:rPr>
                <w:rFonts w:ascii="Arial" w:hAnsi="Arial" w:cs="Arial"/>
                <w:b/>
                <w:color w:val="000000"/>
              </w:rPr>
            </w:pPr>
            <w:r w:rsidRPr="006D5B5E">
              <w:rPr>
                <w:rFonts w:ascii="Arial" w:hAnsi="Arial" w:cs="Arial"/>
                <w:b/>
                <w:color w:val="000000"/>
                <w:lang w:val="kk"/>
              </w:rPr>
              <w:t>2</w:t>
            </w:r>
          </w:p>
        </w:tc>
        <w:tc>
          <w:tcPr>
            <w:tcW w:w="3515" w:type="dxa"/>
            <w:shd w:val="clear" w:color="auto" w:fill="auto"/>
          </w:tcPr>
          <w:p w14:paraId="27102DF2" w14:textId="37C9001A" w:rsidR="00956BC5" w:rsidRPr="006D5B5E" w:rsidRDefault="00924725" w:rsidP="00F1384F">
            <w:pPr>
              <w:spacing w:line="24" w:lineRule="atLeast"/>
              <w:rPr>
                <w:rFonts w:ascii="Arial" w:hAnsi="Arial" w:cs="Arial"/>
                <w:color w:val="000000"/>
              </w:rPr>
            </w:pPr>
            <w:r w:rsidRPr="00924725">
              <w:rPr>
                <w:rFonts w:ascii="Arial" w:hAnsi="Arial" w:cs="Arial"/>
                <w:color w:val="000000"/>
                <w:lang w:val="kk"/>
              </w:rPr>
              <w:t xml:space="preserve">Өнім (promo, call to action), ойын-сауық-интерактивті, ақпараттық, құттықтау, кобрендтік материалдар, </w:t>
            </w:r>
            <w:r w:rsidRPr="00924725">
              <w:rPr>
                <w:rFonts w:ascii="Arial" w:hAnsi="Arial" w:cs="Arial"/>
                <w:color w:val="000000"/>
                <w:lang w:val="kk"/>
              </w:rPr>
              <w:lastRenderedPageBreak/>
              <w:t>Тапсырыс берушімен келісілген SMM-жоспар/стратегия негізінде посттар мен стористер түріндегі ұтыс ойындарын қамтитын контент-жоспарды ай сайын/апта сайын әзірлеу және келісу</w:t>
            </w:r>
          </w:p>
        </w:tc>
        <w:tc>
          <w:tcPr>
            <w:tcW w:w="4110" w:type="dxa"/>
            <w:shd w:val="clear" w:color="auto" w:fill="auto"/>
          </w:tcPr>
          <w:p w14:paraId="4441434A" w14:textId="6AB8FDE4" w:rsidR="009033F7" w:rsidRPr="009033F7" w:rsidRDefault="009033F7" w:rsidP="009033F7">
            <w:pPr>
              <w:spacing w:line="24" w:lineRule="atLeast"/>
              <w:rPr>
                <w:rFonts w:ascii="Arial" w:hAnsi="Arial" w:cs="Arial"/>
                <w:color w:val="000000"/>
                <w:lang w:val="kk"/>
              </w:rPr>
            </w:pPr>
            <w:r w:rsidRPr="009033F7">
              <w:rPr>
                <w:rFonts w:ascii="Arial" w:hAnsi="Arial" w:cs="Arial"/>
                <w:b/>
                <w:color w:val="000000"/>
                <w:lang w:val="kk"/>
              </w:rPr>
              <w:lastRenderedPageBreak/>
              <w:t xml:space="preserve">Айына посттар саны </w:t>
            </w:r>
            <w:r w:rsidR="00B305FA" w:rsidRPr="006D5B5E">
              <w:rPr>
                <w:rFonts w:ascii="Arial" w:hAnsi="Arial" w:cs="Arial"/>
                <w:color w:val="000000"/>
                <w:lang w:val="kk"/>
              </w:rPr>
              <w:t>–25</w:t>
            </w:r>
            <w:r>
              <w:rPr>
                <w:rFonts w:ascii="Arial" w:hAnsi="Arial" w:cs="Arial"/>
                <w:color w:val="000000"/>
                <w:lang w:val="kk-KZ"/>
              </w:rPr>
              <w:t>-ке дейін</w:t>
            </w:r>
            <w:r w:rsidR="00B305FA" w:rsidRPr="006D5B5E">
              <w:rPr>
                <w:rFonts w:ascii="Arial" w:hAnsi="Arial" w:cs="Arial"/>
                <w:color w:val="000000"/>
                <w:lang w:val="kk"/>
              </w:rPr>
              <w:t xml:space="preserve">  </w:t>
            </w:r>
            <w:r w:rsidRPr="009033F7">
              <w:rPr>
                <w:rFonts w:ascii="Arial" w:hAnsi="Arial" w:cs="Arial"/>
                <w:color w:val="000000"/>
                <w:lang w:val="kk"/>
              </w:rPr>
              <w:t>(</w:t>
            </w:r>
            <w:r>
              <w:rPr>
                <w:rFonts w:ascii="Arial" w:hAnsi="Arial" w:cs="Arial"/>
                <w:color w:val="000000"/>
                <w:lang w:val="kk-KZ"/>
              </w:rPr>
              <w:t>контент</w:t>
            </w:r>
            <w:r w:rsidRPr="009033F7">
              <w:rPr>
                <w:rFonts w:ascii="Arial" w:hAnsi="Arial" w:cs="Arial"/>
                <w:color w:val="000000"/>
                <w:lang w:val="kk"/>
              </w:rPr>
              <w:t xml:space="preserve"> жоспарынан тыс дайындалуы керек+2 ықтимал жоспарланбаған). Ұсынылған SMM </w:t>
            </w:r>
            <w:r w:rsidRPr="009033F7">
              <w:rPr>
                <w:rFonts w:ascii="Arial" w:hAnsi="Arial" w:cs="Arial"/>
                <w:color w:val="000000"/>
                <w:lang w:val="kk"/>
              </w:rPr>
              <w:lastRenderedPageBreak/>
              <w:t>стратегиясына байланысты хабарламалар саны аз болуы мүмкін, бірақ 25-тен аспауы керек.</w:t>
            </w:r>
          </w:p>
          <w:p w14:paraId="16BF46E7" w14:textId="77777777" w:rsidR="009033F7" w:rsidRPr="009033F7" w:rsidRDefault="009033F7" w:rsidP="009033F7">
            <w:pPr>
              <w:spacing w:line="24" w:lineRule="atLeast"/>
              <w:rPr>
                <w:rFonts w:ascii="Arial" w:hAnsi="Arial" w:cs="Arial"/>
                <w:color w:val="000000"/>
                <w:lang w:val="kk"/>
              </w:rPr>
            </w:pPr>
          </w:p>
          <w:p w14:paraId="430FB74D" w14:textId="1AD016C3" w:rsidR="009033F7" w:rsidRPr="009033F7" w:rsidRDefault="009033F7" w:rsidP="009033F7">
            <w:pPr>
              <w:spacing w:line="24" w:lineRule="atLeast"/>
              <w:rPr>
                <w:rFonts w:ascii="Arial" w:hAnsi="Arial" w:cs="Arial"/>
                <w:color w:val="000000"/>
                <w:lang w:val="kk"/>
              </w:rPr>
            </w:pPr>
            <w:r w:rsidRPr="009033F7">
              <w:rPr>
                <w:rFonts w:ascii="Arial" w:hAnsi="Arial" w:cs="Arial"/>
                <w:color w:val="000000"/>
                <w:lang w:val="kk"/>
              </w:rPr>
              <w:t xml:space="preserve">Facebook, Vk.com. Telegram  әлеуметтік желілерінде қайталанатын </w:t>
            </w:r>
            <w:r>
              <w:rPr>
                <w:rFonts w:ascii="Arial" w:hAnsi="Arial" w:cs="Arial"/>
                <w:color w:val="000000"/>
                <w:lang w:val="kk"/>
              </w:rPr>
              <w:t>контент</w:t>
            </w:r>
            <w:r w:rsidRPr="009033F7">
              <w:rPr>
                <w:rFonts w:ascii="Arial" w:hAnsi="Arial" w:cs="Arial"/>
                <w:color w:val="000000"/>
                <w:lang w:val="kk"/>
              </w:rPr>
              <w:t xml:space="preserve"> жоспары бар Instagram-ға арналған жеке </w:t>
            </w:r>
            <w:r>
              <w:rPr>
                <w:rFonts w:ascii="Arial" w:hAnsi="Arial" w:cs="Arial"/>
                <w:color w:val="000000"/>
                <w:lang w:val="kk"/>
              </w:rPr>
              <w:t>контент</w:t>
            </w:r>
            <w:r w:rsidRPr="009033F7">
              <w:rPr>
                <w:rFonts w:ascii="Arial" w:hAnsi="Arial" w:cs="Arial"/>
                <w:color w:val="000000"/>
                <w:lang w:val="kk"/>
              </w:rPr>
              <w:t xml:space="preserve"> жоспары, алдағы айға әзірленеді және Тапсырыс берушіге айдың басына дейін кемінде 5 (бес) жұмыс күні бұрын беріледі.</w:t>
            </w:r>
          </w:p>
          <w:p w14:paraId="4CF7E554" w14:textId="77777777" w:rsidR="009033F7" w:rsidRPr="009033F7" w:rsidRDefault="009033F7" w:rsidP="009033F7">
            <w:pPr>
              <w:spacing w:line="24" w:lineRule="atLeast"/>
              <w:rPr>
                <w:rFonts w:ascii="Arial" w:hAnsi="Arial" w:cs="Arial"/>
                <w:color w:val="000000"/>
                <w:lang w:val="kk"/>
              </w:rPr>
            </w:pPr>
          </w:p>
          <w:p w14:paraId="32BF5C14" w14:textId="4DE34A17" w:rsidR="00956BC5" w:rsidRPr="009033F7" w:rsidRDefault="009033F7" w:rsidP="009033F7">
            <w:pPr>
              <w:spacing w:line="24" w:lineRule="atLeast"/>
              <w:rPr>
                <w:rFonts w:ascii="Arial" w:hAnsi="Arial" w:cs="Arial"/>
                <w:color w:val="000000"/>
                <w:lang w:val="kk"/>
              </w:rPr>
            </w:pPr>
            <w:r w:rsidRPr="009033F7">
              <w:rPr>
                <w:rFonts w:ascii="Arial" w:hAnsi="Arial" w:cs="Arial"/>
                <w:color w:val="000000"/>
                <w:lang w:val="kk"/>
              </w:rPr>
              <w:t xml:space="preserve">Instagram Reels-те қайталанатын Tik-Tok үшін жеке </w:t>
            </w:r>
            <w:r>
              <w:rPr>
                <w:rFonts w:ascii="Arial" w:hAnsi="Arial" w:cs="Arial"/>
                <w:color w:val="000000"/>
                <w:lang w:val="kk"/>
              </w:rPr>
              <w:t>контент</w:t>
            </w:r>
            <w:r w:rsidRPr="009033F7">
              <w:rPr>
                <w:rFonts w:ascii="Arial" w:hAnsi="Arial" w:cs="Arial"/>
                <w:color w:val="000000"/>
                <w:lang w:val="kk"/>
              </w:rPr>
              <w:t xml:space="preserve"> жоспары алдағы айға әзірленеді және Тапсырыс берушіге айдың басталуына дейін кемінде 5 (бес) жұмыс күні бұрын беріледі</w:t>
            </w:r>
            <w:r w:rsidR="00B305FA" w:rsidRPr="006D5B5E">
              <w:rPr>
                <w:rFonts w:ascii="Arial" w:hAnsi="Arial" w:cs="Arial"/>
                <w:color w:val="000000"/>
                <w:lang w:val="kk"/>
              </w:rPr>
              <w:t>.</w:t>
            </w:r>
          </w:p>
          <w:p w14:paraId="723C49D3" w14:textId="77777777" w:rsidR="00956BC5" w:rsidRPr="006D5B5E" w:rsidRDefault="00B305FA" w:rsidP="00324BAF">
            <w:pPr>
              <w:spacing w:line="24" w:lineRule="atLeast"/>
              <w:rPr>
                <w:rFonts w:ascii="Arial" w:hAnsi="Arial" w:cs="Arial"/>
                <w:color w:val="000000"/>
              </w:rPr>
            </w:pPr>
            <w:r w:rsidRPr="006D5B5E">
              <w:rPr>
                <w:rFonts w:ascii="Arial" w:hAnsi="Arial" w:cs="Arial"/>
                <w:b/>
                <w:color w:val="000000"/>
                <w:lang w:val="kk"/>
              </w:rPr>
              <w:br/>
              <w:t xml:space="preserve">Функционал: </w:t>
            </w:r>
          </w:p>
          <w:p w14:paraId="0DE90656" w14:textId="77777777" w:rsidR="00956BC5" w:rsidRPr="006D5B5E" w:rsidRDefault="00956BC5" w:rsidP="00324BAF">
            <w:pPr>
              <w:spacing w:line="24" w:lineRule="atLeast"/>
              <w:rPr>
                <w:rFonts w:ascii="Arial" w:hAnsi="Arial" w:cs="Arial"/>
                <w:color w:val="000000"/>
              </w:rPr>
            </w:pPr>
          </w:p>
          <w:p w14:paraId="7206D385" w14:textId="19E0E65A" w:rsidR="009033F7" w:rsidRPr="009033F7" w:rsidRDefault="009033F7" w:rsidP="009033F7">
            <w:pPr>
              <w:pStyle w:val="a4"/>
              <w:numPr>
                <w:ilvl w:val="0"/>
                <w:numId w:val="7"/>
              </w:numPr>
              <w:spacing w:after="0" w:line="24" w:lineRule="atLeast"/>
              <w:rPr>
                <w:rFonts w:ascii="Arial" w:hAnsi="Arial" w:cs="Arial"/>
                <w:color w:val="000000"/>
                <w:lang w:val="kk"/>
              </w:rPr>
            </w:pPr>
            <w:r w:rsidRPr="009033F7">
              <w:rPr>
                <w:rFonts w:ascii="Arial" w:hAnsi="Arial" w:cs="Arial"/>
                <w:color w:val="000000"/>
                <w:lang w:val="kk"/>
              </w:rPr>
              <w:t>Тиісті мақсатты аудитория үшін ақпараттық арналарды қалыптастыру (Тапсырыс берушімен келісіледі).</w:t>
            </w:r>
          </w:p>
          <w:p w14:paraId="0AED8D48" w14:textId="77777777" w:rsidR="009033F7" w:rsidRPr="009033F7" w:rsidRDefault="009033F7" w:rsidP="009033F7">
            <w:pPr>
              <w:pStyle w:val="a4"/>
              <w:spacing w:after="0" w:line="24" w:lineRule="atLeast"/>
              <w:ind w:left="360"/>
              <w:rPr>
                <w:rFonts w:ascii="Arial" w:hAnsi="Arial" w:cs="Arial"/>
                <w:color w:val="000000"/>
                <w:lang w:val="kk"/>
              </w:rPr>
            </w:pPr>
          </w:p>
          <w:p w14:paraId="5651AF4A" w14:textId="5018C19E" w:rsidR="009033F7" w:rsidRPr="009033F7" w:rsidRDefault="009033F7" w:rsidP="009033F7">
            <w:pPr>
              <w:pStyle w:val="a4"/>
              <w:numPr>
                <w:ilvl w:val="0"/>
                <w:numId w:val="7"/>
              </w:numPr>
              <w:spacing w:after="0" w:line="24" w:lineRule="atLeast"/>
              <w:rPr>
                <w:rFonts w:ascii="Arial" w:hAnsi="Arial" w:cs="Arial"/>
                <w:color w:val="000000"/>
                <w:lang w:val="kk"/>
              </w:rPr>
            </w:pPr>
            <w:r w:rsidRPr="009033F7">
              <w:rPr>
                <w:rFonts w:ascii="Arial" w:hAnsi="Arial" w:cs="Arial"/>
                <w:color w:val="000000"/>
                <w:lang w:val="kk"/>
              </w:rPr>
              <w:t>кейіннен Тапсырыс берушімен келісе отырып, бекітілген стратегияға сәйкес контент-жоспар шеңберінде посттар жазу. Мәтіндер мен вижуалдар (статикалық және динамикалық) Тапсырыс берушіге бейсенбіден кешіктірмей әрбір келесі апта үшін келісуге беріледі.</w:t>
            </w:r>
          </w:p>
          <w:p w14:paraId="16BE8333" w14:textId="77777777" w:rsidR="009033F7" w:rsidRPr="009033F7" w:rsidRDefault="009033F7" w:rsidP="009033F7">
            <w:pPr>
              <w:pStyle w:val="a4"/>
              <w:spacing w:after="0" w:line="24" w:lineRule="atLeast"/>
              <w:ind w:left="360"/>
              <w:rPr>
                <w:rFonts w:ascii="Arial" w:hAnsi="Arial" w:cs="Arial"/>
                <w:color w:val="000000"/>
                <w:lang w:val="kk"/>
              </w:rPr>
            </w:pPr>
          </w:p>
          <w:p w14:paraId="25BC02C9" w14:textId="0ADBDAA6" w:rsidR="009033F7" w:rsidRPr="009033F7" w:rsidRDefault="009033F7" w:rsidP="009033F7">
            <w:pPr>
              <w:pStyle w:val="a4"/>
              <w:numPr>
                <w:ilvl w:val="0"/>
                <w:numId w:val="7"/>
              </w:numPr>
              <w:spacing w:after="0" w:line="24" w:lineRule="atLeast"/>
              <w:rPr>
                <w:rFonts w:ascii="Arial" w:hAnsi="Arial" w:cs="Arial"/>
                <w:color w:val="000000"/>
                <w:lang w:val="kk"/>
              </w:rPr>
            </w:pPr>
            <w:r w:rsidRPr="009033F7">
              <w:rPr>
                <w:rFonts w:ascii="Arial" w:hAnsi="Arial" w:cs="Arial"/>
                <w:color w:val="000000"/>
                <w:lang w:val="kk"/>
              </w:rPr>
              <w:t>Тапсырыс берушінің SMM-гайдбукіне сәйкес қазақ, орыс тілдерінде әрбір әлеуметтік желінің өлшемдеріне бейімделе отырып, посттар мен статикалық стористерді әзірлеу (1 ретінде санау) - айына 20-ға дейін. Статикалық вижуалдарды әзірлеу кезінде осы жұмыстар аталған вижуалдарды әзірлеуге кірген жағдайда, жарияланымдар үшін қажетті фотобанкті қалыптастыру үшін фототүсірілім жүргізуге жол беріледі.</w:t>
            </w:r>
          </w:p>
          <w:p w14:paraId="38C3A8E5" w14:textId="77777777" w:rsidR="009033F7" w:rsidRPr="009033F7" w:rsidRDefault="009033F7" w:rsidP="009033F7">
            <w:pPr>
              <w:pStyle w:val="a4"/>
              <w:spacing w:after="0" w:line="24" w:lineRule="atLeast"/>
              <w:ind w:left="360"/>
              <w:rPr>
                <w:rFonts w:ascii="Arial" w:hAnsi="Arial" w:cs="Arial"/>
                <w:color w:val="000000"/>
                <w:lang w:val="kk"/>
              </w:rPr>
            </w:pPr>
          </w:p>
          <w:p w14:paraId="453324CB" w14:textId="2F5FC3FC" w:rsidR="009033F7" w:rsidRPr="009033F7" w:rsidRDefault="009033F7" w:rsidP="009033F7">
            <w:pPr>
              <w:pStyle w:val="a4"/>
              <w:numPr>
                <w:ilvl w:val="0"/>
                <w:numId w:val="7"/>
              </w:numPr>
              <w:spacing w:after="0" w:line="24" w:lineRule="atLeast"/>
              <w:rPr>
                <w:rFonts w:ascii="Arial" w:hAnsi="Arial" w:cs="Arial"/>
                <w:color w:val="000000"/>
                <w:lang w:val="kk"/>
              </w:rPr>
            </w:pPr>
            <w:r w:rsidRPr="009033F7">
              <w:rPr>
                <w:rFonts w:ascii="Arial" w:hAnsi="Arial" w:cs="Arial"/>
                <w:color w:val="000000"/>
                <w:lang w:val="kk"/>
              </w:rPr>
              <w:lastRenderedPageBreak/>
              <w:t xml:space="preserve"> Тапсырыс берушінің SMM-гайдбукіне сәйкес әрбір әлеуметтік желінің өлшемдеріне (қазақ, орыс) бейімделе отырып, посттарға және сториске динамикалық көріністерді әзірлеу (1 ретінде санау) – айына 3-ке дейін</w:t>
            </w:r>
          </w:p>
          <w:p w14:paraId="56176426" w14:textId="77777777" w:rsidR="009033F7" w:rsidRPr="009033F7" w:rsidRDefault="009033F7" w:rsidP="009033F7">
            <w:pPr>
              <w:pStyle w:val="a4"/>
              <w:spacing w:after="0" w:line="24" w:lineRule="atLeast"/>
              <w:ind w:left="360"/>
              <w:rPr>
                <w:rFonts w:ascii="Arial" w:hAnsi="Arial" w:cs="Arial"/>
                <w:color w:val="000000"/>
                <w:lang w:val="kk"/>
              </w:rPr>
            </w:pPr>
          </w:p>
          <w:p w14:paraId="5A69EEEE" w14:textId="5EA99187" w:rsidR="009033F7" w:rsidRPr="009033F7" w:rsidRDefault="009033F7" w:rsidP="009033F7">
            <w:pPr>
              <w:pStyle w:val="a4"/>
              <w:numPr>
                <w:ilvl w:val="0"/>
                <w:numId w:val="7"/>
              </w:numPr>
              <w:spacing w:after="0" w:line="24" w:lineRule="atLeast"/>
              <w:rPr>
                <w:rFonts w:ascii="Arial" w:hAnsi="Arial" w:cs="Arial"/>
                <w:color w:val="000000"/>
                <w:lang w:val="kk"/>
              </w:rPr>
            </w:pPr>
            <w:r w:rsidRPr="009033F7">
              <w:rPr>
                <w:rFonts w:ascii="Arial" w:hAnsi="Arial" w:cs="Arial"/>
                <w:color w:val="000000"/>
                <w:lang w:val="kk"/>
              </w:rPr>
              <w:t>Тапсырыс беруші тарапынан вижуалды материалдарды түзетуге/түзетуге сұраныстардың саны Орындаушы Тапсырыс берушілердің бастапқыда қойған міндетін/брифін/техникалық тапсырмасын дұрыс іске асыратындығын ескере отырып, 3 (үш) - тен аспайды.</w:t>
            </w:r>
          </w:p>
          <w:p w14:paraId="2CFFF43B" w14:textId="77777777" w:rsidR="009033F7" w:rsidRPr="009033F7" w:rsidRDefault="009033F7" w:rsidP="009033F7">
            <w:pPr>
              <w:pStyle w:val="a4"/>
              <w:spacing w:after="0" w:line="24" w:lineRule="atLeast"/>
              <w:ind w:left="360"/>
              <w:rPr>
                <w:rFonts w:ascii="Arial" w:hAnsi="Arial" w:cs="Arial"/>
                <w:color w:val="000000"/>
                <w:lang w:val="kk"/>
              </w:rPr>
            </w:pPr>
          </w:p>
          <w:p w14:paraId="7249581E" w14:textId="2A40D3A4" w:rsidR="009033F7" w:rsidRPr="009033F7" w:rsidRDefault="009033F7" w:rsidP="009033F7">
            <w:pPr>
              <w:pStyle w:val="a4"/>
              <w:numPr>
                <w:ilvl w:val="0"/>
                <w:numId w:val="7"/>
              </w:numPr>
              <w:spacing w:after="0" w:line="24" w:lineRule="atLeast"/>
              <w:rPr>
                <w:rFonts w:ascii="Arial" w:hAnsi="Arial" w:cs="Arial"/>
                <w:color w:val="000000"/>
                <w:lang w:val="kk"/>
              </w:rPr>
            </w:pPr>
            <w:r w:rsidRPr="009033F7">
              <w:rPr>
                <w:rFonts w:ascii="Arial" w:hAnsi="Arial" w:cs="Arial"/>
                <w:color w:val="000000"/>
                <w:lang w:val="kk"/>
              </w:rPr>
              <w:t>Instagram Reels форматында бейне әзірлеу (Tik-Tok-та қайталанумен) айына 4-еу. Видеоға арналған идеялар Тапсырыс берушіге ай сайынғы контент-жоспармен бірге, трендтердің қысқа өзектілігіне байланысты қысқа мерзімде жүзеге асырылуы тиіс іс-шаралық ұсыныстарды есептемегенде ұсынылады. Соңғы бейне Тапсырыс берушімен келісіледі. Тапсырыс берушінің сұранысы бойынша түсірілім агенттік орналасқан қалада Тапсырыс беруші ұсынған кеңселерде немесе басқа жерлерде жүргізілуі мүмкін.</w:t>
            </w:r>
          </w:p>
          <w:p w14:paraId="02C66B31" w14:textId="77777777" w:rsidR="009033F7" w:rsidRPr="009033F7" w:rsidRDefault="009033F7" w:rsidP="009033F7">
            <w:pPr>
              <w:pStyle w:val="a4"/>
              <w:numPr>
                <w:ilvl w:val="0"/>
                <w:numId w:val="7"/>
              </w:numPr>
              <w:spacing w:after="0" w:line="24" w:lineRule="atLeast"/>
              <w:rPr>
                <w:rFonts w:ascii="Arial" w:hAnsi="Arial" w:cs="Arial"/>
                <w:color w:val="000000"/>
                <w:lang w:val="kk"/>
              </w:rPr>
            </w:pPr>
            <w:r w:rsidRPr="009033F7">
              <w:rPr>
                <w:rFonts w:ascii="Arial" w:hAnsi="Arial" w:cs="Arial"/>
                <w:color w:val="000000"/>
                <w:lang w:val="kk"/>
              </w:rPr>
              <w:t>Тапсырыс беруші тарапынан бейне-материалдарды түзетуге / корректировкаға сұранымдардың саны Орындаушы Тапсырыс берушілердің бастапқыда қойған міндетін/брифін/техникалық тапсырмасын дұрыс іске асыратынын ескере отырып, 3 (үш) - еуден аспайды.</w:t>
            </w:r>
          </w:p>
          <w:p w14:paraId="110AE6AF" w14:textId="77777777" w:rsidR="009033F7" w:rsidRPr="009033F7" w:rsidRDefault="009033F7" w:rsidP="009033F7">
            <w:pPr>
              <w:pStyle w:val="a4"/>
              <w:spacing w:after="0" w:line="24" w:lineRule="atLeast"/>
              <w:ind w:left="360"/>
              <w:rPr>
                <w:rFonts w:ascii="Arial" w:hAnsi="Arial" w:cs="Arial"/>
                <w:color w:val="000000"/>
                <w:lang w:val="kk"/>
              </w:rPr>
            </w:pPr>
          </w:p>
          <w:p w14:paraId="6A407DAC" w14:textId="4DF3BFAE" w:rsidR="009033F7" w:rsidRPr="009033F7" w:rsidRDefault="009033F7" w:rsidP="009033F7">
            <w:pPr>
              <w:pStyle w:val="a4"/>
              <w:numPr>
                <w:ilvl w:val="0"/>
                <w:numId w:val="7"/>
              </w:numPr>
              <w:spacing w:after="0" w:line="24" w:lineRule="atLeast"/>
              <w:rPr>
                <w:rFonts w:ascii="Arial" w:hAnsi="Arial" w:cs="Arial"/>
                <w:color w:val="000000"/>
                <w:lang w:val="kk"/>
              </w:rPr>
            </w:pPr>
            <w:r>
              <w:rPr>
                <w:rFonts w:ascii="Arial" w:hAnsi="Arial" w:cs="Arial"/>
                <w:color w:val="000000"/>
                <w:lang w:val="kk"/>
              </w:rPr>
              <w:t>сұр</w:t>
            </w:r>
            <w:r w:rsidRPr="009033F7">
              <w:rPr>
                <w:rFonts w:ascii="Arial" w:hAnsi="Arial" w:cs="Arial"/>
                <w:color w:val="000000"/>
                <w:lang w:val="kk"/>
              </w:rPr>
              <w:t>аныс бойынша: әлеуметтік желілерге арналған өзекті және басқа да қосалқы материалдар үшін ай сайынғы баннерлер, белгішелер әзірлеу</w:t>
            </w:r>
          </w:p>
          <w:p w14:paraId="472225DF" w14:textId="77777777" w:rsidR="009033F7" w:rsidRPr="009033F7" w:rsidRDefault="009033F7" w:rsidP="009033F7">
            <w:pPr>
              <w:pStyle w:val="a4"/>
              <w:spacing w:after="0" w:line="24" w:lineRule="atLeast"/>
              <w:ind w:left="360"/>
              <w:rPr>
                <w:rFonts w:ascii="Arial" w:hAnsi="Arial" w:cs="Arial"/>
                <w:color w:val="000000"/>
                <w:lang w:val="kk"/>
              </w:rPr>
            </w:pPr>
          </w:p>
          <w:p w14:paraId="0413B58E" w14:textId="2D5BE8BC" w:rsidR="009033F7" w:rsidRPr="009033F7" w:rsidRDefault="009033F7" w:rsidP="009033F7">
            <w:pPr>
              <w:pStyle w:val="a4"/>
              <w:numPr>
                <w:ilvl w:val="0"/>
                <w:numId w:val="7"/>
              </w:numPr>
              <w:spacing w:after="0" w:line="24" w:lineRule="atLeast"/>
              <w:rPr>
                <w:rFonts w:ascii="Arial" w:hAnsi="Arial" w:cs="Arial"/>
                <w:color w:val="000000"/>
                <w:lang w:val="kk"/>
              </w:rPr>
            </w:pPr>
            <w:r w:rsidRPr="009033F7">
              <w:rPr>
                <w:rFonts w:ascii="Arial" w:hAnsi="Arial" w:cs="Arial"/>
                <w:color w:val="000000"/>
                <w:lang w:val="kk"/>
              </w:rPr>
              <w:t xml:space="preserve">көшпелі түсірілім мүмкіндігі бар бейнежазбаларды әзірлеу (сценарий жазу, кәсіби камераға түсіру, оның ішінде дрон, </w:t>
            </w:r>
            <w:r w:rsidRPr="009033F7">
              <w:rPr>
                <w:rFonts w:ascii="Arial" w:hAnsi="Arial" w:cs="Arial"/>
                <w:color w:val="000000"/>
                <w:lang w:val="kk"/>
              </w:rPr>
              <w:lastRenderedPageBreak/>
              <w:t>анимация, дауыстау, хронометражбен 5 минутқа дейін) – айына 1-ге дейін. Соңғы бейне Тапсырыс берушімен келісіледі. Тапсырыс берушінің сұранысы бойынша түсірілім агенттік орналасқан қалада Тапсырыс беруші ұсынған кеңселерде немесе басқа жерлерде жүргізілуі мүмкін. Тапсырыс беруші тарапынан визуалды материалдарды түзетуге/корректировкаға сұраныстардың саны Орындаушы Тапсырыс берушілердің бастапқыда қойған міндетін/брифін/техникалық тапсырмасын дұрыс іске асыратындығын ескере отырып, 3 (үш) - тен аспайды.</w:t>
            </w:r>
          </w:p>
          <w:p w14:paraId="0328BE63" w14:textId="77777777" w:rsidR="009033F7" w:rsidRPr="009033F7" w:rsidRDefault="009033F7" w:rsidP="009033F7">
            <w:pPr>
              <w:pStyle w:val="a4"/>
              <w:spacing w:after="0" w:line="24" w:lineRule="atLeast"/>
              <w:ind w:left="360"/>
              <w:rPr>
                <w:rFonts w:ascii="Arial" w:hAnsi="Arial" w:cs="Arial"/>
                <w:color w:val="000000"/>
                <w:lang w:val="kk"/>
              </w:rPr>
            </w:pPr>
          </w:p>
          <w:p w14:paraId="4D1C9F7A" w14:textId="1C93E5D1" w:rsidR="009033F7" w:rsidRPr="009033F7" w:rsidRDefault="009033F7" w:rsidP="009033F7">
            <w:pPr>
              <w:pStyle w:val="a4"/>
              <w:numPr>
                <w:ilvl w:val="0"/>
                <w:numId w:val="7"/>
              </w:numPr>
              <w:spacing w:after="0" w:line="24" w:lineRule="atLeast"/>
              <w:rPr>
                <w:rFonts w:ascii="Arial" w:hAnsi="Arial" w:cs="Arial"/>
                <w:color w:val="000000"/>
                <w:lang w:val="kk"/>
              </w:rPr>
            </w:pPr>
            <w:r w:rsidRPr="009033F7">
              <w:rPr>
                <w:rFonts w:ascii="Arial" w:hAnsi="Arial" w:cs="Arial"/>
                <w:color w:val="000000"/>
                <w:lang w:val="kk"/>
              </w:rPr>
              <w:t>Тапсырыс берушінің мәтінді және вижуалды ұсынуын ескере отырып, шұғыл, жоспарланбаған посттарды жұмыстан тыс уақытта жариялау.</w:t>
            </w:r>
          </w:p>
          <w:p w14:paraId="5E1ED80C" w14:textId="77777777" w:rsidR="009033F7" w:rsidRPr="009033F7" w:rsidRDefault="009033F7" w:rsidP="009033F7">
            <w:pPr>
              <w:pStyle w:val="a4"/>
              <w:spacing w:after="0" w:line="24" w:lineRule="atLeast"/>
              <w:ind w:left="360"/>
              <w:rPr>
                <w:rFonts w:ascii="Arial" w:hAnsi="Arial" w:cs="Arial"/>
                <w:color w:val="000000"/>
                <w:lang w:val="kk"/>
              </w:rPr>
            </w:pPr>
          </w:p>
          <w:p w14:paraId="4A5036BC" w14:textId="70E439EC" w:rsidR="00956BC5" w:rsidRPr="009033F7" w:rsidRDefault="009033F7" w:rsidP="009033F7">
            <w:pPr>
              <w:pStyle w:val="a4"/>
              <w:numPr>
                <w:ilvl w:val="0"/>
                <w:numId w:val="7"/>
              </w:numPr>
              <w:spacing w:after="0" w:line="24" w:lineRule="atLeast"/>
              <w:rPr>
                <w:rFonts w:ascii="Arial" w:hAnsi="Arial" w:cs="Arial"/>
                <w:color w:val="000000"/>
                <w:lang w:val="kk"/>
              </w:rPr>
            </w:pPr>
            <w:r w:rsidRPr="009033F7">
              <w:rPr>
                <w:rFonts w:ascii="Arial" w:hAnsi="Arial" w:cs="Arial"/>
                <w:color w:val="000000"/>
                <w:lang w:val="kk"/>
              </w:rPr>
              <w:t>Кобрендтік посттарды жариялау мәселелері бойынша банк серіктестерімен байланыс (мәтіндерді, вижуалдарды келісу, түсірілімдерді жоспарлау және өткізу және т. б.)</w:t>
            </w:r>
          </w:p>
          <w:p w14:paraId="60C5584F" w14:textId="068D664F" w:rsidR="00956BC5" w:rsidRPr="002C2BA7" w:rsidRDefault="00B305FA" w:rsidP="00924725">
            <w:pPr>
              <w:spacing w:line="24" w:lineRule="atLeast"/>
              <w:rPr>
                <w:rFonts w:ascii="Arial" w:hAnsi="Arial" w:cs="Arial"/>
                <w:color w:val="000000"/>
                <w:lang w:val="kk"/>
              </w:rPr>
            </w:pPr>
            <w:r w:rsidRPr="006D5B5E">
              <w:rPr>
                <w:rFonts w:ascii="Arial" w:hAnsi="Arial" w:cs="Arial"/>
                <w:color w:val="000000"/>
                <w:lang w:val="kk"/>
              </w:rPr>
              <w:br/>
            </w:r>
            <w:r w:rsidR="00924725">
              <w:rPr>
                <w:rFonts w:ascii="Arial" w:hAnsi="Arial" w:cs="Arial"/>
                <w:b/>
                <w:color w:val="000000"/>
                <w:lang w:val="kk-KZ"/>
              </w:rPr>
              <w:t>Байланыс тілі</w:t>
            </w:r>
            <w:r w:rsidRPr="006D5B5E">
              <w:rPr>
                <w:rFonts w:ascii="Arial" w:hAnsi="Arial" w:cs="Arial"/>
                <w:b/>
                <w:color w:val="000000"/>
                <w:lang w:val="kk"/>
              </w:rPr>
              <w:t>:</w:t>
            </w:r>
            <w:r w:rsidRPr="006D5B5E">
              <w:rPr>
                <w:rFonts w:ascii="Arial" w:hAnsi="Arial" w:cs="Arial"/>
                <w:color w:val="000000"/>
                <w:lang w:val="kk"/>
              </w:rPr>
              <w:t xml:space="preserve"> </w:t>
            </w:r>
            <w:r w:rsidR="00924725">
              <w:rPr>
                <w:rFonts w:ascii="Arial" w:hAnsi="Arial" w:cs="Arial"/>
                <w:color w:val="000000"/>
                <w:lang w:val="kk-KZ"/>
              </w:rPr>
              <w:t>орыс және қазақ</w:t>
            </w:r>
            <w:r w:rsidRPr="006D5B5E">
              <w:rPr>
                <w:rFonts w:ascii="Arial" w:hAnsi="Arial" w:cs="Arial"/>
                <w:color w:val="000000"/>
                <w:lang w:val="kk"/>
              </w:rPr>
              <w:t xml:space="preserve"> (</w:t>
            </w:r>
            <w:r w:rsidR="00924725">
              <w:rPr>
                <w:rFonts w:ascii="Arial" w:hAnsi="Arial" w:cs="Arial"/>
                <w:color w:val="000000"/>
                <w:lang w:val="kk-KZ"/>
              </w:rPr>
              <w:t>оріс тілінен</w:t>
            </w:r>
            <w:r w:rsidR="002C2BA7">
              <w:rPr>
                <w:rFonts w:ascii="Arial" w:hAnsi="Arial" w:cs="Arial"/>
                <w:color w:val="000000"/>
                <w:lang w:val="kk-KZ"/>
              </w:rPr>
              <w:t xml:space="preserve"> әдеби</w:t>
            </w:r>
            <w:r w:rsidR="00924725">
              <w:rPr>
                <w:rFonts w:ascii="Arial" w:hAnsi="Arial" w:cs="Arial"/>
                <w:color w:val="000000"/>
                <w:lang w:val="kk-KZ"/>
              </w:rPr>
              <w:t xml:space="preserve"> аударма</w:t>
            </w:r>
            <w:r w:rsidRPr="006D5B5E">
              <w:rPr>
                <w:rFonts w:ascii="Arial" w:hAnsi="Arial" w:cs="Arial"/>
                <w:color w:val="000000"/>
                <w:lang w:val="kk"/>
              </w:rPr>
              <w:t>).</w:t>
            </w:r>
          </w:p>
        </w:tc>
        <w:tc>
          <w:tcPr>
            <w:tcW w:w="2035" w:type="dxa"/>
            <w:gridSpan w:val="2"/>
            <w:vMerge/>
            <w:shd w:val="clear" w:color="auto" w:fill="auto"/>
          </w:tcPr>
          <w:p w14:paraId="0DD9C790" w14:textId="5B2A4166" w:rsidR="00956BC5" w:rsidRPr="002C2BA7" w:rsidRDefault="00956BC5" w:rsidP="00324BAF">
            <w:pPr>
              <w:suppressAutoHyphens/>
              <w:rPr>
                <w:rFonts w:ascii="Arial" w:hAnsi="Arial" w:cs="Arial"/>
                <w:color w:val="000000"/>
                <w:lang w:val="kk" w:eastAsia="ar-SA"/>
              </w:rPr>
            </w:pPr>
          </w:p>
        </w:tc>
      </w:tr>
      <w:tr w:rsidR="00AB581E" w14:paraId="286CE0A4" w14:textId="77777777" w:rsidTr="00956BC5">
        <w:tc>
          <w:tcPr>
            <w:tcW w:w="421" w:type="dxa"/>
            <w:shd w:val="clear" w:color="auto" w:fill="auto"/>
          </w:tcPr>
          <w:p w14:paraId="2DFD01F6" w14:textId="77777777" w:rsidR="00956BC5" w:rsidRPr="006D5B5E" w:rsidRDefault="00B305FA" w:rsidP="00324BAF">
            <w:pPr>
              <w:spacing w:line="24" w:lineRule="atLeast"/>
              <w:rPr>
                <w:rFonts w:ascii="Arial" w:hAnsi="Arial" w:cs="Arial"/>
                <w:b/>
                <w:color w:val="000000"/>
              </w:rPr>
            </w:pPr>
            <w:r w:rsidRPr="006D5B5E">
              <w:rPr>
                <w:rFonts w:ascii="Arial" w:hAnsi="Arial" w:cs="Arial"/>
                <w:b/>
                <w:color w:val="000000"/>
                <w:lang w:val="kk"/>
              </w:rPr>
              <w:lastRenderedPageBreak/>
              <w:t>3</w:t>
            </w:r>
          </w:p>
        </w:tc>
        <w:tc>
          <w:tcPr>
            <w:tcW w:w="3515" w:type="dxa"/>
            <w:shd w:val="clear" w:color="auto" w:fill="auto"/>
          </w:tcPr>
          <w:p w14:paraId="5E410A50" w14:textId="77777777" w:rsidR="00956BC5" w:rsidRPr="006D5B5E" w:rsidRDefault="00B305FA" w:rsidP="00324BAF">
            <w:pPr>
              <w:spacing w:line="24" w:lineRule="atLeast"/>
              <w:rPr>
                <w:rFonts w:ascii="Arial" w:hAnsi="Arial" w:cs="Arial"/>
                <w:color w:val="000000"/>
              </w:rPr>
            </w:pPr>
            <w:r w:rsidRPr="006D5B5E">
              <w:rPr>
                <w:rFonts w:ascii="Arial" w:hAnsi="Arial" w:cs="Arial"/>
                <w:color w:val="000000"/>
                <w:lang w:val="kk"/>
              </w:rPr>
              <w:t>Комьюнити-менеджемент</w:t>
            </w:r>
          </w:p>
        </w:tc>
        <w:tc>
          <w:tcPr>
            <w:tcW w:w="4110" w:type="dxa"/>
            <w:shd w:val="clear" w:color="auto" w:fill="auto"/>
          </w:tcPr>
          <w:p w14:paraId="00359800" w14:textId="77777777" w:rsidR="00956BC5" w:rsidRPr="00924725" w:rsidRDefault="00B305FA" w:rsidP="00924725">
            <w:pPr>
              <w:spacing w:line="24" w:lineRule="atLeast"/>
              <w:rPr>
                <w:rFonts w:ascii="Arial" w:hAnsi="Arial" w:cs="Arial"/>
                <w:b/>
                <w:color w:val="000000"/>
              </w:rPr>
            </w:pPr>
            <w:r w:rsidRPr="00924725">
              <w:rPr>
                <w:rFonts w:ascii="Arial" w:hAnsi="Arial" w:cs="Arial"/>
                <w:b/>
                <w:color w:val="000000"/>
                <w:lang w:val="kk"/>
              </w:rPr>
              <w:t>Функционал:</w:t>
            </w:r>
            <w:r w:rsidRPr="00924725">
              <w:rPr>
                <w:rFonts w:ascii="Arial" w:hAnsi="Arial" w:cs="Arial"/>
                <w:b/>
                <w:color w:val="000000"/>
                <w:lang w:val="kk"/>
              </w:rPr>
              <w:br/>
            </w:r>
          </w:p>
          <w:p w14:paraId="04D5613D" w14:textId="5F9258D4" w:rsidR="00924725" w:rsidRPr="00924725" w:rsidRDefault="00924725" w:rsidP="00924725">
            <w:pPr>
              <w:pStyle w:val="a4"/>
              <w:numPr>
                <w:ilvl w:val="0"/>
                <w:numId w:val="23"/>
              </w:numPr>
              <w:spacing w:after="0" w:line="24" w:lineRule="atLeast"/>
              <w:rPr>
                <w:rFonts w:ascii="Arial" w:hAnsi="Arial" w:cs="Arial"/>
                <w:color w:val="000000"/>
                <w:lang w:val="kk"/>
              </w:rPr>
            </w:pPr>
            <w:r w:rsidRPr="00924725">
              <w:rPr>
                <w:rFonts w:ascii="Arial" w:hAnsi="Arial" w:cs="Arial"/>
                <w:color w:val="000000"/>
                <w:lang w:val="kk"/>
              </w:rPr>
              <w:t>Тапсырыс берушінің әлеуметтік желілерінің мониторингі, өнім бойынша консультация жүргізбей немесе шағымдарды өңдемей, пост тақырыбына қатысты түсініктемелер бойынша аудиториямен байланыс. Мысалы, имидждік түсініктемелер немесе бейтарап тонды қамтитын сұрақтар</w:t>
            </w:r>
          </w:p>
          <w:p w14:paraId="0900085A" w14:textId="77777777" w:rsidR="00924725" w:rsidRPr="00924725" w:rsidRDefault="00924725" w:rsidP="00924725">
            <w:pPr>
              <w:spacing w:after="0" w:line="24" w:lineRule="atLeast"/>
              <w:rPr>
                <w:rFonts w:ascii="Arial" w:hAnsi="Arial" w:cs="Arial"/>
                <w:color w:val="000000"/>
                <w:lang w:val="kk"/>
              </w:rPr>
            </w:pPr>
          </w:p>
          <w:p w14:paraId="614D1818" w14:textId="31330830" w:rsidR="00924725" w:rsidRPr="00924725" w:rsidRDefault="00924725" w:rsidP="00924725">
            <w:pPr>
              <w:pStyle w:val="a4"/>
              <w:numPr>
                <w:ilvl w:val="0"/>
                <w:numId w:val="23"/>
              </w:numPr>
              <w:spacing w:after="0" w:line="24" w:lineRule="atLeast"/>
              <w:rPr>
                <w:rFonts w:ascii="Arial" w:hAnsi="Arial" w:cs="Arial"/>
                <w:color w:val="000000"/>
                <w:lang w:val="kk"/>
              </w:rPr>
            </w:pPr>
            <w:r w:rsidRPr="00924725">
              <w:rPr>
                <w:rFonts w:ascii="Arial" w:hAnsi="Arial" w:cs="Arial"/>
                <w:color w:val="000000"/>
                <w:lang w:val="kk"/>
              </w:rPr>
              <w:t>балағат сөздерді жою, ақылға қонымсыз пайдаланушыларды бұғаттау</w:t>
            </w:r>
          </w:p>
          <w:p w14:paraId="65A241C9" w14:textId="77777777" w:rsidR="00924725" w:rsidRPr="00924725" w:rsidRDefault="00924725" w:rsidP="00924725">
            <w:pPr>
              <w:spacing w:after="0" w:line="24" w:lineRule="atLeast"/>
              <w:rPr>
                <w:rFonts w:ascii="Arial" w:hAnsi="Arial" w:cs="Arial"/>
                <w:color w:val="000000"/>
                <w:lang w:val="kk"/>
              </w:rPr>
            </w:pPr>
          </w:p>
          <w:p w14:paraId="1CC29988" w14:textId="45D89243" w:rsidR="00924725" w:rsidRPr="00924725" w:rsidRDefault="00924725" w:rsidP="00924725">
            <w:pPr>
              <w:pStyle w:val="a4"/>
              <w:numPr>
                <w:ilvl w:val="0"/>
                <w:numId w:val="23"/>
              </w:numPr>
              <w:spacing w:after="0" w:line="24" w:lineRule="atLeast"/>
              <w:rPr>
                <w:rFonts w:ascii="Arial" w:hAnsi="Arial" w:cs="Arial"/>
                <w:color w:val="000000"/>
                <w:lang w:val="kk"/>
              </w:rPr>
            </w:pPr>
            <w:r w:rsidRPr="00924725">
              <w:rPr>
                <w:rFonts w:ascii="Arial" w:hAnsi="Arial" w:cs="Arial"/>
                <w:color w:val="000000"/>
                <w:lang w:val="kk"/>
              </w:rPr>
              <w:t xml:space="preserve">әлеуметтік желілердегі конкурстардың қорытындысын шығару, жеңімпаздармен </w:t>
            </w:r>
            <w:r w:rsidRPr="00924725">
              <w:rPr>
                <w:rFonts w:ascii="Arial" w:hAnsi="Arial" w:cs="Arial"/>
                <w:color w:val="000000"/>
                <w:lang w:val="kk"/>
              </w:rPr>
              <w:lastRenderedPageBreak/>
              <w:t>байланыс, банк ұсынатын жүлделерді тапсыру үшін жеңімпаздардың деректерін жинау.</w:t>
            </w:r>
          </w:p>
          <w:p w14:paraId="7088C441" w14:textId="77777777" w:rsidR="00924725" w:rsidRPr="00924725" w:rsidRDefault="00924725" w:rsidP="00924725">
            <w:pPr>
              <w:spacing w:after="0" w:line="24" w:lineRule="atLeast"/>
              <w:rPr>
                <w:rFonts w:ascii="Arial" w:hAnsi="Arial" w:cs="Arial"/>
                <w:color w:val="000000"/>
                <w:lang w:val="kk"/>
              </w:rPr>
            </w:pPr>
          </w:p>
          <w:p w14:paraId="69BFF562" w14:textId="745ED6AE" w:rsidR="00956BC5" w:rsidRPr="00924725" w:rsidRDefault="00924725" w:rsidP="00924725">
            <w:pPr>
              <w:pStyle w:val="a4"/>
              <w:numPr>
                <w:ilvl w:val="0"/>
                <w:numId w:val="23"/>
              </w:numPr>
              <w:spacing w:after="0" w:line="24" w:lineRule="atLeast"/>
              <w:rPr>
                <w:rFonts w:ascii="Arial" w:hAnsi="Arial" w:cs="Arial"/>
                <w:color w:val="000000"/>
                <w:lang w:val="kk"/>
              </w:rPr>
            </w:pPr>
            <w:r w:rsidRPr="00924725">
              <w:rPr>
                <w:rFonts w:ascii="Arial" w:hAnsi="Arial" w:cs="Arial"/>
                <w:color w:val="000000"/>
                <w:lang w:val="kk"/>
              </w:rPr>
              <w:t>тапсырыс берушіні дағдарыстық түсініктемелер, жеке хабарламалар, Банктің шоты (тары) белгіленген посттар туралы хабардар ету</w:t>
            </w:r>
            <w:r w:rsidR="00B305FA" w:rsidRPr="00924725">
              <w:rPr>
                <w:rFonts w:ascii="Arial" w:hAnsi="Arial" w:cs="Arial"/>
                <w:color w:val="000000"/>
                <w:lang w:val="kk"/>
              </w:rPr>
              <w:t>.</w:t>
            </w:r>
          </w:p>
          <w:p w14:paraId="0435917D" w14:textId="77777777" w:rsidR="00956BC5" w:rsidRPr="00924725" w:rsidRDefault="00956BC5" w:rsidP="00324BAF">
            <w:pPr>
              <w:pStyle w:val="a4"/>
              <w:rPr>
                <w:rFonts w:ascii="Arial" w:hAnsi="Arial" w:cs="Arial"/>
                <w:b/>
                <w:color w:val="000000"/>
                <w:lang w:val="kk"/>
              </w:rPr>
            </w:pPr>
          </w:p>
          <w:p w14:paraId="161B1692" w14:textId="62BF9BC7" w:rsidR="00956BC5" w:rsidRPr="006D5B5E" w:rsidRDefault="00924725" w:rsidP="00324BAF">
            <w:pPr>
              <w:spacing w:line="24" w:lineRule="atLeast"/>
              <w:rPr>
                <w:rFonts w:ascii="Arial" w:hAnsi="Arial" w:cs="Arial"/>
                <w:color w:val="000000"/>
              </w:rPr>
            </w:pPr>
            <w:r w:rsidRPr="00924725">
              <w:rPr>
                <w:rFonts w:ascii="Arial" w:hAnsi="Arial" w:cs="Arial"/>
                <w:b/>
                <w:color w:val="000000"/>
                <w:lang w:val="kk"/>
              </w:rPr>
              <w:t xml:space="preserve">Байланыс тілі: </w:t>
            </w:r>
            <w:r w:rsidRPr="00924725">
              <w:rPr>
                <w:rFonts w:ascii="Arial" w:hAnsi="Arial" w:cs="Arial"/>
                <w:color w:val="000000"/>
                <w:lang w:val="kk"/>
              </w:rPr>
              <w:t>орыс, қазақ</w:t>
            </w:r>
            <w:r w:rsidR="00B305FA" w:rsidRPr="00924725">
              <w:rPr>
                <w:rFonts w:ascii="Arial" w:hAnsi="Arial" w:cs="Arial"/>
                <w:color w:val="000000"/>
                <w:lang w:val="kk"/>
              </w:rPr>
              <w:t>.</w:t>
            </w:r>
          </w:p>
          <w:p w14:paraId="283D8E52" w14:textId="77777777" w:rsidR="00956BC5" w:rsidRPr="006D5B5E" w:rsidRDefault="00956BC5" w:rsidP="00324BAF">
            <w:pPr>
              <w:spacing w:line="24" w:lineRule="atLeast"/>
              <w:rPr>
                <w:rFonts w:ascii="Arial" w:hAnsi="Arial" w:cs="Arial"/>
                <w:color w:val="000000"/>
              </w:rPr>
            </w:pPr>
          </w:p>
        </w:tc>
        <w:tc>
          <w:tcPr>
            <w:tcW w:w="2035" w:type="dxa"/>
            <w:gridSpan w:val="2"/>
            <w:vMerge/>
            <w:shd w:val="clear" w:color="auto" w:fill="auto"/>
          </w:tcPr>
          <w:p w14:paraId="5C89AADE" w14:textId="7BB00E96" w:rsidR="00956BC5" w:rsidRPr="006D5B5E" w:rsidRDefault="00956BC5" w:rsidP="00324BAF">
            <w:pPr>
              <w:suppressAutoHyphens/>
              <w:rPr>
                <w:rFonts w:ascii="Arial" w:hAnsi="Arial" w:cs="Arial"/>
                <w:color w:val="000000"/>
                <w:lang w:eastAsia="ar-SA"/>
              </w:rPr>
            </w:pPr>
          </w:p>
        </w:tc>
      </w:tr>
      <w:tr w:rsidR="00AB581E" w14:paraId="100C846F" w14:textId="77777777" w:rsidTr="00956BC5">
        <w:tc>
          <w:tcPr>
            <w:tcW w:w="421" w:type="dxa"/>
            <w:shd w:val="clear" w:color="auto" w:fill="auto"/>
          </w:tcPr>
          <w:p w14:paraId="73F2ACD2" w14:textId="77777777" w:rsidR="00956BC5" w:rsidRPr="006D5B5E" w:rsidRDefault="00B305FA" w:rsidP="00324BAF">
            <w:pPr>
              <w:spacing w:line="24" w:lineRule="atLeast"/>
              <w:rPr>
                <w:rFonts w:ascii="Arial" w:hAnsi="Arial" w:cs="Arial"/>
                <w:b/>
                <w:color w:val="000000"/>
              </w:rPr>
            </w:pPr>
            <w:r w:rsidRPr="006D5B5E">
              <w:rPr>
                <w:rFonts w:ascii="Arial" w:hAnsi="Arial" w:cs="Arial"/>
                <w:b/>
                <w:color w:val="000000"/>
                <w:lang w:val="kk"/>
              </w:rPr>
              <w:t>4</w:t>
            </w:r>
          </w:p>
        </w:tc>
        <w:tc>
          <w:tcPr>
            <w:tcW w:w="3515" w:type="dxa"/>
            <w:shd w:val="clear" w:color="auto" w:fill="auto"/>
          </w:tcPr>
          <w:p w14:paraId="3FDCEBCD" w14:textId="45BFF11F" w:rsidR="00956BC5" w:rsidRPr="006D5B5E" w:rsidRDefault="00924725" w:rsidP="008C042E">
            <w:pPr>
              <w:spacing w:line="24" w:lineRule="atLeast"/>
              <w:rPr>
                <w:rFonts w:ascii="Arial" w:hAnsi="Arial" w:cs="Arial"/>
                <w:color w:val="000000"/>
              </w:rPr>
            </w:pPr>
            <w:r w:rsidRPr="00924725">
              <w:rPr>
                <w:rFonts w:ascii="Arial" w:hAnsi="Arial" w:cs="Arial"/>
                <w:color w:val="000000"/>
                <w:lang w:val="kk"/>
              </w:rPr>
              <w:t>Посттарды Vk.com және TikTok - та жылжытуды бастау айына 200 000 теңге сомасына</w:t>
            </w:r>
          </w:p>
        </w:tc>
        <w:tc>
          <w:tcPr>
            <w:tcW w:w="4110" w:type="dxa"/>
            <w:shd w:val="clear" w:color="auto" w:fill="auto"/>
          </w:tcPr>
          <w:p w14:paraId="194EE686" w14:textId="62F74214" w:rsidR="00956BC5" w:rsidRPr="006D5B5E" w:rsidRDefault="00924725" w:rsidP="00324BAF">
            <w:pPr>
              <w:spacing w:line="24" w:lineRule="atLeast"/>
              <w:rPr>
                <w:rFonts w:ascii="Arial" w:hAnsi="Arial" w:cs="Arial"/>
                <w:color w:val="000000"/>
              </w:rPr>
            </w:pPr>
            <w:r w:rsidRPr="00924725">
              <w:rPr>
                <w:rFonts w:ascii="Arial" w:hAnsi="Arial" w:cs="Arial"/>
                <w:color w:val="000000"/>
                <w:lang w:val="kk"/>
              </w:rPr>
              <w:t>Жарнамалық компанияның қорытындылары бойынша пост-есептілікті ұсына отырып, абоненттердің, көшбасшылардың және т. б. қамтуды, өсуді ұлғайтуға арналған таңдалған/Тапсырыс берушімен келісілген посттардың промо-сы</w:t>
            </w:r>
            <w:r w:rsidR="00B305FA" w:rsidRPr="006D5B5E">
              <w:rPr>
                <w:rFonts w:ascii="Arial" w:hAnsi="Arial" w:cs="Arial"/>
                <w:color w:val="000000"/>
                <w:lang w:val="kk"/>
              </w:rPr>
              <w:t>.</w:t>
            </w:r>
            <w:r w:rsidR="00B305FA" w:rsidRPr="006D5B5E">
              <w:rPr>
                <w:rFonts w:ascii="Arial" w:hAnsi="Arial" w:cs="Arial"/>
                <w:color w:val="000000"/>
                <w:lang w:val="kk"/>
              </w:rPr>
              <w:br/>
            </w:r>
          </w:p>
        </w:tc>
        <w:tc>
          <w:tcPr>
            <w:tcW w:w="2035" w:type="dxa"/>
            <w:gridSpan w:val="2"/>
            <w:vMerge/>
            <w:shd w:val="clear" w:color="auto" w:fill="auto"/>
          </w:tcPr>
          <w:p w14:paraId="02EE6E5C" w14:textId="2620BE0B" w:rsidR="00956BC5" w:rsidRPr="006D5B5E" w:rsidRDefault="00956BC5" w:rsidP="00324BAF">
            <w:pPr>
              <w:suppressAutoHyphens/>
              <w:rPr>
                <w:rFonts w:ascii="Arial" w:hAnsi="Arial" w:cs="Arial"/>
                <w:color w:val="000000"/>
                <w:lang w:eastAsia="ar-SA"/>
              </w:rPr>
            </w:pPr>
          </w:p>
        </w:tc>
      </w:tr>
      <w:tr w:rsidR="00AB581E" w:rsidRPr="00B31FF6" w14:paraId="37E523FF" w14:textId="77777777" w:rsidTr="00956BC5">
        <w:tc>
          <w:tcPr>
            <w:tcW w:w="421" w:type="dxa"/>
            <w:shd w:val="clear" w:color="auto" w:fill="auto"/>
          </w:tcPr>
          <w:p w14:paraId="4B4154F7" w14:textId="77777777" w:rsidR="00956BC5" w:rsidRPr="006D5B5E" w:rsidRDefault="00B305FA" w:rsidP="00324BAF">
            <w:pPr>
              <w:spacing w:line="24" w:lineRule="atLeast"/>
              <w:rPr>
                <w:rFonts w:ascii="Arial" w:hAnsi="Arial" w:cs="Arial"/>
                <w:b/>
                <w:color w:val="000000"/>
              </w:rPr>
            </w:pPr>
            <w:r w:rsidRPr="006D5B5E">
              <w:rPr>
                <w:rFonts w:ascii="Arial" w:hAnsi="Arial" w:cs="Arial"/>
                <w:b/>
                <w:color w:val="000000"/>
                <w:lang w:val="kk"/>
              </w:rPr>
              <w:t>5</w:t>
            </w:r>
          </w:p>
        </w:tc>
        <w:tc>
          <w:tcPr>
            <w:tcW w:w="3515" w:type="dxa"/>
            <w:shd w:val="clear" w:color="auto" w:fill="auto"/>
          </w:tcPr>
          <w:p w14:paraId="246572E1" w14:textId="179DB4F5" w:rsidR="00956BC5" w:rsidRPr="004A4DB7" w:rsidRDefault="00B305FA" w:rsidP="00324BAF">
            <w:pPr>
              <w:spacing w:line="24" w:lineRule="atLeast"/>
              <w:rPr>
                <w:rFonts w:ascii="Arial" w:hAnsi="Arial" w:cs="Arial"/>
                <w:color w:val="000000"/>
                <w:lang w:val="kk-KZ"/>
              </w:rPr>
            </w:pPr>
            <w:r w:rsidRPr="006D5B5E">
              <w:rPr>
                <w:rFonts w:ascii="Arial" w:hAnsi="Arial" w:cs="Arial"/>
                <w:color w:val="000000"/>
                <w:lang w:val="kk"/>
              </w:rPr>
              <w:t>KPI</w:t>
            </w:r>
            <w:r w:rsidR="004A4DB7">
              <w:rPr>
                <w:rFonts w:ascii="Arial" w:hAnsi="Arial" w:cs="Arial"/>
                <w:color w:val="000000"/>
                <w:lang w:val="kk-KZ"/>
              </w:rPr>
              <w:t xml:space="preserve"> орындау</w:t>
            </w:r>
          </w:p>
        </w:tc>
        <w:tc>
          <w:tcPr>
            <w:tcW w:w="4110" w:type="dxa"/>
            <w:shd w:val="clear" w:color="auto" w:fill="auto"/>
          </w:tcPr>
          <w:p w14:paraId="62F4F1D6" w14:textId="380A724F" w:rsidR="00956BC5" w:rsidRPr="006D5B5E" w:rsidRDefault="004A4DB7" w:rsidP="00324BAF">
            <w:pPr>
              <w:spacing w:line="24" w:lineRule="atLeast"/>
              <w:rPr>
                <w:rFonts w:ascii="Arial" w:hAnsi="Arial" w:cs="Arial"/>
                <w:b/>
                <w:color w:val="000000"/>
              </w:rPr>
            </w:pPr>
            <w:r>
              <w:rPr>
                <w:rFonts w:ascii="Arial" w:hAnsi="Arial" w:cs="Arial"/>
                <w:b/>
                <w:color w:val="000000"/>
                <w:lang w:val="kk-KZ"/>
              </w:rPr>
              <w:t>Міндеттері</w:t>
            </w:r>
            <w:r w:rsidR="00B305FA" w:rsidRPr="006D5B5E">
              <w:rPr>
                <w:rFonts w:ascii="Arial" w:hAnsi="Arial" w:cs="Arial"/>
                <w:b/>
                <w:color w:val="000000"/>
                <w:lang w:val="kk"/>
              </w:rPr>
              <w:t>:</w:t>
            </w:r>
            <w:r w:rsidR="00B305FA" w:rsidRPr="006D5B5E">
              <w:rPr>
                <w:rFonts w:ascii="Arial" w:hAnsi="Arial" w:cs="Arial"/>
                <w:b/>
                <w:color w:val="000000"/>
                <w:lang w:val="kk"/>
              </w:rPr>
              <w:br/>
            </w:r>
          </w:p>
          <w:p w14:paraId="0B86329F" w14:textId="26AAABAE" w:rsidR="004A4DB7" w:rsidRPr="004A4DB7" w:rsidRDefault="004A4DB7" w:rsidP="004A4DB7">
            <w:pPr>
              <w:pStyle w:val="a4"/>
              <w:numPr>
                <w:ilvl w:val="0"/>
                <w:numId w:val="9"/>
              </w:numPr>
              <w:spacing w:after="0" w:line="24" w:lineRule="atLeast"/>
              <w:rPr>
                <w:rFonts w:ascii="Arial" w:hAnsi="Arial" w:cs="Arial"/>
                <w:color w:val="000000"/>
                <w:lang w:val="kk"/>
              </w:rPr>
            </w:pPr>
            <w:r w:rsidRPr="004A4DB7">
              <w:rPr>
                <w:rFonts w:ascii="Arial" w:hAnsi="Arial" w:cs="Arial"/>
                <w:color w:val="000000"/>
                <w:lang w:val="kk"/>
              </w:rPr>
              <w:t>Instagram-дағы жазылушылардың санын көбейту: келісімшарт аяқталғанға дейін кемінде 1</w:t>
            </w:r>
            <w:r w:rsidR="002C2BA7">
              <w:rPr>
                <w:rFonts w:ascii="Arial" w:hAnsi="Arial" w:cs="Arial"/>
                <w:color w:val="000000"/>
                <w:lang w:val="kk"/>
              </w:rPr>
              <w:t>5</w:t>
            </w:r>
            <w:r w:rsidRPr="004A4DB7">
              <w:rPr>
                <w:rFonts w:ascii="Arial" w:hAnsi="Arial" w:cs="Arial"/>
                <w:color w:val="000000"/>
                <w:lang w:val="kk"/>
              </w:rPr>
              <w:t>00 жазылушы</w:t>
            </w:r>
          </w:p>
          <w:p w14:paraId="3650B369" w14:textId="77777777" w:rsidR="004A4DB7" w:rsidRPr="004A4DB7" w:rsidRDefault="004A4DB7" w:rsidP="004A4DB7">
            <w:pPr>
              <w:spacing w:after="0" w:line="24" w:lineRule="atLeast"/>
              <w:rPr>
                <w:rFonts w:ascii="Arial" w:hAnsi="Arial" w:cs="Arial"/>
                <w:color w:val="000000"/>
                <w:lang w:val="kk"/>
              </w:rPr>
            </w:pPr>
          </w:p>
          <w:p w14:paraId="50FF9F15" w14:textId="303B1DD7" w:rsidR="004A4DB7" w:rsidRPr="004A4DB7" w:rsidRDefault="004A4DB7" w:rsidP="004A4DB7">
            <w:pPr>
              <w:pStyle w:val="a4"/>
              <w:numPr>
                <w:ilvl w:val="0"/>
                <w:numId w:val="9"/>
              </w:numPr>
              <w:spacing w:after="0" w:line="24" w:lineRule="atLeast"/>
              <w:rPr>
                <w:rFonts w:ascii="Arial" w:hAnsi="Arial" w:cs="Arial"/>
                <w:color w:val="000000"/>
                <w:lang w:val="kk"/>
              </w:rPr>
            </w:pPr>
            <w:r w:rsidRPr="004A4DB7">
              <w:rPr>
                <w:rFonts w:ascii="Arial" w:hAnsi="Arial" w:cs="Arial"/>
                <w:color w:val="000000"/>
                <w:lang w:val="kk"/>
              </w:rPr>
              <w:t>Instagram-дағы жарияланымдар қорытындысы бойынша айына орташа Engagement Rate by Reach-ке кемінде 4%-ға қол жеткізу</w:t>
            </w:r>
          </w:p>
          <w:p w14:paraId="7986BD98" w14:textId="77777777" w:rsidR="004A4DB7" w:rsidRPr="004A4DB7" w:rsidRDefault="004A4DB7" w:rsidP="004A4DB7">
            <w:pPr>
              <w:spacing w:after="0" w:line="24" w:lineRule="atLeast"/>
              <w:rPr>
                <w:rFonts w:ascii="Arial" w:hAnsi="Arial" w:cs="Arial"/>
                <w:color w:val="000000"/>
                <w:lang w:val="kk"/>
              </w:rPr>
            </w:pPr>
          </w:p>
          <w:p w14:paraId="41246FAC" w14:textId="6283B390" w:rsidR="004A4DB7" w:rsidRPr="004A4DB7" w:rsidRDefault="004A4DB7" w:rsidP="004A4DB7">
            <w:pPr>
              <w:pStyle w:val="a4"/>
              <w:numPr>
                <w:ilvl w:val="0"/>
                <w:numId w:val="9"/>
              </w:numPr>
              <w:spacing w:after="0" w:line="24" w:lineRule="atLeast"/>
              <w:rPr>
                <w:rFonts w:ascii="Arial" w:hAnsi="Arial" w:cs="Arial"/>
                <w:color w:val="000000"/>
                <w:lang w:val="kk"/>
              </w:rPr>
            </w:pPr>
            <w:r w:rsidRPr="004A4DB7">
              <w:rPr>
                <w:rFonts w:ascii="Arial" w:hAnsi="Arial" w:cs="Arial"/>
                <w:color w:val="000000"/>
                <w:lang w:val="kk"/>
              </w:rPr>
              <w:t>Facebook-тегі жазылушылар санын көбейту: шарттың қолданылу мерзімі аяқталғанға дейін кемінде 300</w:t>
            </w:r>
          </w:p>
          <w:p w14:paraId="2DDCF247" w14:textId="77777777" w:rsidR="004A4DB7" w:rsidRPr="004A4DB7" w:rsidRDefault="004A4DB7" w:rsidP="004A4DB7">
            <w:pPr>
              <w:spacing w:after="0" w:line="24" w:lineRule="atLeast"/>
              <w:rPr>
                <w:rFonts w:ascii="Arial" w:hAnsi="Arial" w:cs="Arial"/>
                <w:color w:val="000000"/>
                <w:lang w:val="kk"/>
              </w:rPr>
            </w:pPr>
          </w:p>
          <w:p w14:paraId="10474AA3" w14:textId="0325E0D1" w:rsidR="004A4DB7" w:rsidRPr="004A4DB7" w:rsidRDefault="004A4DB7" w:rsidP="004A4DB7">
            <w:pPr>
              <w:pStyle w:val="a4"/>
              <w:numPr>
                <w:ilvl w:val="0"/>
                <w:numId w:val="9"/>
              </w:numPr>
              <w:spacing w:after="0" w:line="24" w:lineRule="atLeast"/>
              <w:rPr>
                <w:rFonts w:ascii="Arial" w:hAnsi="Arial" w:cs="Arial"/>
                <w:color w:val="000000"/>
                <w:lang w:val="kk"/>
              </w:rPr>
            </w:pPr>
            <w:r w:rsidRPr="004A4DB7">
              <w:rPr>
                <w:rFonts w:ascii="Arial" w:hAnsi="Arial" w:cs="Arial"/>
                <w:color w:val="000000"/>
                <w:lang w:val="kk"/>
              </w:rPr>
              <w:t>Vk.com жазылушылар санын көбейту: шарттың қолданылу мерзімі аяқталғанға дейін кемінде 500 жазылушы, оның ішінде ақылы жылжытуды пайдалану есебінен</w:t>
            </w:r>
          </w:p>
          <w:p w14:paraId="1A071593" w14:textId="77777777" w:rsidR="004A4DB7" w:rsidRPr="004A4DB7" w:rsidRDefault="004A4DB7" w:rsidP="004A4DB7">
            <w:pPr>
              <w:spacing w:after="0" w:line="24" w:lineRule="atLeast"/>
              <w:rPr>
                <w:rFonts w:ascii="Arial" w:hAnsi="Arial" w:cs="Arial"/>
                <w:color w:val="000000"/>
                <w:lang w:val="kk"/>
              </w:rPr>
            </w:pPr>
          </w:p>
          <w:p w14:paraId="1CD37163" w14:textId="77777777" w:rsidR="004A4DB7" w:rsidRPr="004A4DB7" w:rsidRDefault="004A4DB7" w:rsidP="004A4DB7">
            <w:pPr>
              <w:spacing w:after="0" w:line="24" w:lineRule="atLeast"/>
              <w:rPr>
                <w:rFonts w:ascii="Arial" w:hAnsi="Arial" w:cs="Arial"/>
                <w:color w:val="000000"/>
                <w:lang w:val="kk"/>
              </w:rPr>
            </w:pPr>
          </w:p>
          <w:p w14:paraId="6EEAD985" w14:textId="741F83B2" w:rsidR="00956BC5" w:rsidRPr="004A4DB7" w:rsidRDefault="004A4DB7" w:rsidP="004A4DB7">
            <w:pPr>
              <w:pStyle w:val="a4"/>
              <w:numPr>
                <w:ilvl w:val="0"/>
                <w:numId w:val="20"/>
              </w:numPr>
              <w:spacing w:line="24" w:lineRule="atLeast"/>
              <w:rPr>
                <w:rFonts w:ascii="Arial" w:hAnsi="Arial" w:cs="Arial"/>
                <w:color w:val="000000"/>
                <w:lang w:val="kk"/>
              </w:rPr>
            </w:pPr>
            <w:r w:rsidRPr="004A4DB7">
              <w:rPr>
                <w:rFonts w:ascii="Arial" w:hAnsi="Arial" w:cs="Arial"/>
                <w:color w:val="000000"/>
                <w:lang w:val="kk"/>
              </w:rPr>
              <w:t xml:space="preserve">Tik-Tok – та роликтерді қараудың жиынтық </w:t>
            </w:r>
            <w:r w:rsidR="002C2BA7">
              <w:rPr>
                <w:rFonts w:ascii="Arial" w:hAnsi="Arial" w:cs="Arial"/>
                <w:color w:val="000000"/>
                <w:lang w:val="kk"/>
              </w:rPr>
              <w:t>санына қол жеткізу-4 млн-нан кем емес</w:t>
            </w:r>
            <w:r w:rsidRPr="004A4DB7">
              <w:rPr>
                <w:rFonts w:ascii="Arial" w:hAnsi="Arial" w:cs="Arial"/>
                <w:color w:val="000000"/>
                <w:lang w:val="kk"/>
              </w:rPr>
              <w:t xml:space="preserve">, оның ішінде шарттың қолданылу мерзімі аяқталғанға дейін </w:t>
            </w:r>
            <w:r w:rsidRPr="004A4DB7">
              <w:rPr>
                <w:rFonts w:ascii="Arial" w:hAnsi="Arial" w:cs="Arial"/>
                <w:color w:val="000000"/>
                <w:lang w:val="kk"/>
              </w:rPr>
              <w:lastRenderedPageBreak/>
              <w:t>ақылы ілгерілетуді пайдалану есебінен</w:t>
            </w:r>
          </w:p>
        </w:tc>
        <w:tc>
          <w:tcPr>
            <w:tcW w:w="2035" w:type="dxa"/>
            <w:gridSpan w:val="2"/>
            <w:vMerge/>
            <w:shd w:val="clear" w:color="auto" w:fill="auto"/>
          </w:tcPr>
          <w:p w14:paraId="42A7BC07" w14:textId="671F0222" w:rsidR="00956BC5" w:rsidRPr="004A4DB7" w:rsidRDefault="00956BC5" w:rsidP="00324BAF">
            <w:pPr>
              <w:suppressAutoHyphens/>
              <w:rPr>
                <w:rFonts w:ascii="Arial" w:hAnsi="Arial" w:cs="Arial"/>
                <w:color w:val="000000"/>
                <w:lang w:val="kk" w:eastAsia="ar-SA"/>
              </w:rPr>
            </w:pPr>
          </w:p>
        </w:tc>
      </w:tr>
      <w:tr w:rsidR="00AB581E" w:rsidRPr="00B31FF6" w14:paraId="426D5A15" w14:textId="77777777" w:rsidTr="00956BC5">
        <w:tc>
          <w:tcPr>
            <w:tcW w:w="421" w:type="dxa"/>
            <w:shd w:val="clear" w:color="auto" w:fill="auto"/>
          </w:tcPr>
          <w:p w14:paraId="6CA2C41A" w14:textId="77777777" w:rsidR="00956BC5" w:rsidRPr="006D5B5E" w:rsidRDefault="00B305FA" w:rsidP="00324BAF">
            <w:pPr>
              <w:spacing w:line="24" w:lineRule="atLeast"/>
              <w:rPr>
                <w:rFonts w:ascii="Arial" w:hAnsi="Arial" w:cs="Arial"/>
                <w:b/>
                <w:color w:val="000000"/>
              </w:rPr>
            </w:pPr>
            <w:r w:rsidRPr="006D5B5E">
              <w:rPr>
                <w:rFonts w:ascii="Arial" w:hAnsi="Arial" w:cs="Arial"/>
                <w:b/>
                <w:color w:val="000000"/>
                <w:lang w:val="kk"/>
              </w:rPr>
              <w:t>6</w:t>
            </w:r>
          </w:p>
        </w:tc>
        <w:tc>
          <w:tcPr>
            <w:tcW w:w="3515" w:type="dxa"/>
            <w:shd w:val="clear" w:color="auto" w:fill="auto"/>
          </w:tcPr>
          <w:p w14:paraId="3B4A0AD0" w14:textId="4CB8A330" w:rsidR="00956BC5" w:rsidRPr="004A4DB7" w:rsidRDefault="004A4DB7" w:rsidP="00324BAF">
            <w:pPr>
              <w:spacing w:line="24" w:lineRule="atLeast"/>
              <w:rPr>
                <w:rFonts w:ascii="Arial" w:hAnsi="Arial" w:cs="Arial"/>
                <w:color w:val="000000"/>
                <w:lang w:val="kk-KZ"/>
              </w:rPr>
            </w:pPr>
            <w:r>
              <w:rPr>
                <w:rFonts w:ascii="Arial" w:hAnsi="Arial" w:cs="Arial"/>
                <w:color w:val="000000"/>
                <w:lang w:val="kk-KZ"/>
              </w:rPr>
              <w:t>Есептілік</w:t>
            </w:r>
          </w:p>
        </w:tc>
        <w:tc>
          <w:tcPr>
            <w:tcW w:w="4110" w:type="dxa"/>
            <w:shd w:val="clear" w:color="auto" w:fill="auto"/>
          </w:tcPr>
          <w:p w14:paraId="228DA0A9" w14:textId="06B164C4" w:rsidR="00956BC5" w:rsidRPr="004A4DB7" w:rsidRDefault="004A4DB7" w:rsidP="00324BAF">
            <w:pPr>
              <w:spacing w:line="24" w:lineRule="atLeast"/>
              <w:rPr>
                <w:rFonts w:ascii="Arial" w:hAnsi="Arial" w:cs="Arial"/>
                <w:b/>
                <w:color w:val="000000"/>
                <w:lang w:val="kk-KZ"/>
              </w:rPr>
            </w:pPr>
            <w:r w:rsidRPr="004A4DB7">
              <w:rPr>
                <w:rFonts w:ascii="Arial" w:hAnsi="Arial" w:cs="Arial"/>
                <w:b/>
                <w:color w:val="000000"/>
                <w:lang w:val="kk"/>
              </w:rPr>
              <w:t>Тапсырыс беруші үшін апта сайынғы есептілік әр бейсенбіден кешіктірмей</w:t>
            </w:r>
            <w:r w:rsidR="00B305FA" w:rsidRPr="006D5B5E">
              <w:rPr>
                <w:rFonts w:ascii="Arial" w:hAnsi="Arial" w:cs="Arial"/>
                <w:b/>
                <w:color w:val="000000"/>
                <w:lang w:val="kk"/>
              </w:rPr>
              <w:t>:</w:t>
            </w:r>
          </w:p>
          <w:p w14:paraId="2E5937BB" w14:textId="77777777" w:rsidR="00956BC5" w:rsidRPr="004A4DB7" w:rsidRDefault="00956BC5" w:rsidP="00324BAF">
            <w:pPr>
              <w:spacing w:line="24" w:lineRule="atLeast"/>
              <w:rPr>
                <w:rFonts w:ascii="Arial" w:hAnsi="Arial" w:cs="Arial"/>
                <w:color w:val="000000"/>
                <w:lang w:val="kk-KZ"/>
              </w:rPr>
            </w:pPr>
          </w:p>
          <w:p w14:paraId="57D17B51" w14:textId="7BA4E494" w:rsidR="00924725" w:rsidRPr="00924725" w:rsidRDefault="00924725" w:rsidP="00924725">
            <w:pPr>
              <w:pStyle w:val="a4"/>
              <w:numPr>
                <w:ilvl w:val="0"/>
                <w:numId w:val="20"/>
              </w:numPr>
              <w:spacing w:after="0" w:line="24" w:lineRule="atLeast"/>
              <w:ind w:left="629" w:hanging="283"/>
              <w:rPr>
                <w:rFonts w:ascii="Arial" w:hAnsi="Arial" w:cs="Arial"/>
                <w:color w:val="000000"/>
                <w:lang w:val="kk"/>
              </w:rPr>
            </w:pPr>
            <w:r w:rsidRPr="00924725">
              <w:rPr>
                <w:rFonts w:ascii="Arial" w:hAnsi="Arial" w:cs="Arial"/>
                <w:color w:val="000000"/>
                <w:lang w:val="kk"/>
              </w:rPr>
              <w:t>әр әлеуметтік желі бойынша шыққан әрбір пост пен сторис бойынша жазылушылар, қамту, лайктар, репосттар, Пікірлер, сақтаулар және басқа да қолжетімді көрсеткіштер саны</w:t>
            </w:r>
          </w:p>
          <w:p w14:paraId="1A74B436" w14:textId="77777777" w:rsidR="00924725" w:rsidRPr="00924725" w:rsidRDefault="00924725" w:rsidP="00924725">
            <w:pPr>
              <w:spacing w:after="0" w:line="24" w:lineRule="atLeast"/>
              <w:ind w:left="629" w:hanging="283"/>
              <w:rPr>
                <w:rFonts w:ascii="Arial" w:hAnsi="Arial" w:cs="Arial"/>
                <w:color w:val="000000"/>
                <w:lang w:val="kk"/>
              </w:rPr>
            </w:pPr>
          </w:p>
          <w:p w14:paraId="0A3230AC" w14:textId="41EE378B" w:rsidR="00924725" w:rsidRPr="00924725" w:rsidRDefault="00924725" w:rsidP="00924725">
            <w:pPr>
              <w:pStyle w:val="a4"/>
              <w:numPr>
                <w:ilvl w:val="0"/>
                <w:numId w:val="20"/>
              </w:numPr>
              <w:spacing w:after="0" w:line="24" w:lineRule="atLeast"/>
              <w:ind w:left="629" w:hanging="283"/>
              <w:rPr>
                <w:rFonts w:ascii="Arial" w:hAnsi="Arial" w:cs="Arial"/>
                <w:color w:val="000000"/>
                <w:lang w:val="kk"/>
              </w:rPr>
            </w:pPr>
            <w:r w:rsidRPr="00924725">
              <w:rPr>
                <w:rFonts w:ascii="Arial" w:hAnsi="Arial" w:cs="Arial"/>
                <w:color w:val="000000"/>
                <w:lang w:val="kk"/>
              </w:rPr>
              <w:t>барлық қол жетімді көрсеткіштермен жылжыту туралы есептер (жұмсалған, алынған қамту, шертулер, лайктар және т.б.).</w:t>
            </w:r>
          </w:p>
          <w:p w14:paraId="4281DAAD" w14:textId="77777777" w:rsidR="00924725" w:rsidRPr="00924725" w:rsidRDefault="00924725" w:rsidP="00924725">
            <w:pPr>
              <w:spacing w:after="0" w:line="24" w:lineRule="atLeast"/>
              <w:ind w:left="629" w:hanging="283"/>
              <w:rPr>
                <w:rFonts w:ascii="Arial" w:hAnsi="Arial" w:cs="Arial"/>
                <w:color w:val="000000"/>
                <w:lang w:val="kk"/>
              </w:rPr>
            </w:pPr>
          </w:p>
          <w:p w14:paraId="0AAEEE6D" w14:textId="3FF1F2F2" w:rsidR="00924725" w:rsidRPr="00924725" w:rsidRDefault="00924725" w:rsidP="00924725">
            <w:pPr>
              <w:pStyle w:val="a4"/>
              <w:numPr>
                <w:ilvl w:val="0"/>
                <w:numId w:val="5"/>
              </w:numPr>
              <w:spacing w:after="0" w:line="24" w:lineRule="atLeast"/>
              <w:ind w:left="629" w:hanging="283"/>
              <w:rPr>
                <w:rFonts w:ascii="Arial" w:hAnsi="Arial" w:cs="Arial"/>
                <w:color w:val="000000"/>
                <w:lang w:val="kk"/>
              </w:rPr>
            </w:pPr>
            <w:r w:rsidRPr="00924725">
              <w:rPr>
                <w:rFonts w:ascii="Arial" w:hAnsi="Arial" w:cs="Arial"/>
                <w:color w:val="000000"/>
                <w:lang w:val="kk"/>
              </w:rPr>
              <w:t>конкурстардың көрсеткіштері (егер өткізілген болса) – қатысушылардың саны, конкурстық посттың көрсеткіштері</w:t>
            </w:r>
          </w:p>
          <w:p w14:paraId="73FD7B53" w14:textId="77777777" w:rsidR="00924725" w:rsidRPr="00924725" w:rsidRDefault="00924725" w:rsidP="00924725">
            <w:pPr>
              <w:spacing w:after="0" w:line="24" w:lineRule="atLeast"/>
              <w:ind w:left="629" w:hanging="283"/>
              <w:rPr>
                <w:rFonts w:ascii="Arial" w:hAnsi="Arial" w:cs="Arial"/>
                <w:color w:val="000000"/>
                <w:lang w:val="kk"/>
              </w:rPr>
            </w:pPr>
          </w:p>
          <w:p w14:paraId="5E71140A" w14:textId="77777777" w:rsidR="00924725" w:rsidRPr="00924725" w:rsidRDefault="00924725" w:rsidP="00924725">
            <w:pPr>
              <w:spacing w:after="0" w:line="24" w:lineRule="atLeast"/>
              <w:rPr>
                <w:rFonts w:ascii="Arial" w:hAnsi="Arial" w:cs="Arial"/>
                <w:b/>
                <w:color w:val="000000"/>
                <w:lang w:val="kk"/>
              </w:rPr>
            </w:pPr>
            <w:r w:rsidRPr="00924725">
              <w:rPr>
                <w:rFonts w:ascii="Arial" w:hAnsi="Arial" w:cs="Arial"/>
                <w:b/>
                <w:color w:val="000000"/>
                <w:lang w:val="kk"/>
              </w:rPr>
              <w:t>Айдың әрбір 1 (бірінші) күніне ай сайынғы есептілік:</w:t>
            </w:r>
          </w:p>
          <w:p w14:paraId="331AAB42" w14:textId="77777777" w:rsidR="00924725" w:rsidRPr="00924725" w:rsidRDefault="00924725" w:rsidP="00924725">
            <w:pPr>
              <w:pStyle w:val="a4"/>
              <w:spacing w:after="0" w:line="24" w:lineRule="atLeast"/>
              <w:ind w:left="360"/>
              <w:rPr>
                <w:rFonts w:ascii="Arial" w:hAnsi="Arial" w:cs="Arial"/>
                <w:color w:val="000000"/>
                <w:lang w:val="kk"/>
              </w:rPr>
            </w:pPr>
          </w:p>
          <w:p w14:paraId="2128E4D6" w14:textId="2825EBC4" w:rsidR="00924725" w:rsidRPr="00924725" w:rsidRDefault="00924725" w:rsidP="00924725">
            <w:pPr>
              <w:pStyle w:val="a4"/>
              <w:numPr>
                <w:ilvl w:val="0"/>
                <w:numId w:val="5"/>
              </w:numPr>
              <w:spacing w:after="0" w:line="24" w:lineRule="atLeast"/>
              <w:rPr>
                <w:rFonts w:ascii="Arial" w:hAnsi="Arial" w:cs="Arial"/>
                <w:color w:val="000000"/>
                <w:lang w:val="kk"/>
              </w:rPr>
            </w:pPr>
            <w:r w:rsidRPr="00924725">
              <w:rPr>
                <w:rFonts w:ascii="Arial" w:hAnsi="Arial" w:cs="Arial"/>
                <w:color w:val="000000"/>
                <w:lang w:val="kk"/>
              </w:rPr>
              <w:t>әрбір әлеуметтік желі бойынша шыққан барлық посттар мен стористердің қорытындылары бойынша жиынтық көрсеткіштер</w:t>
            </w:r>
          </w:p>
          <w:p w14:paraId="38DFA1C3" w14:textId="77777777" w:rsidR="00924725" w:rsidRPr="00924725" w:rsidRDefault="00924725" w:rsidP="00924725">
            <w:pPr>
              <w:spacing w:after="0" w:line="24" w:lineRule="atLeast"/>
              <w:rPr>
                <w:rFonts w:ascii="Arial" w:hAnsi="Arial" w:cs="Arial"/>
                <w:color w:val="000000"/>
                <w:lang w:val="kk"/>
              </w:rPr>
            </w:pPr>
          </w:p>
          <w:p w14:paraId="764D7C45" w14:textId="7DE99CFD" w:rsidR="00924725" w:rsidRPr="00924725" w:rsidRDefault="00924725" w:rsidP="00924725">
            <w:pPr>
              <w:pStyle w:val="a4"/>
              <w:numPr>
                <w:ilvl w:val="0"/>
                <w:numId w:val="5"/>
              </w:numPr>
              <w:spacing w:after="0" w:line="24" w:lineRule="atLeast"/>
              <w:rPr>
                <w:rFonts w:ascii="Arial" w:hAnsi="Arial" w:cs="Arial"/>
                <w:color w:val="000000"/>
                <w:lang w:val="kk"/>
              </w:rPr>
            </w:pPr>
            <w:r w:rsidRPr="00924725">
              <w:rPr>
                <w:rFonts w:ascii="Arial" w:hAnsi="Arial" w:cs="Arial"/>
                <w:color w:val="000000"/>
                <w:lang w:val="kk"/>
              </w:rPr>
              <w:t>өткен аймен салыстырғанда өзгерістерді белгілеу-негізгі көрсеткіштердің өсуі/төмендеуі-ER (+қамту, лайктар, репосттар, лидтар, пікірлер, сақтау және т. б.), жазылушылар/ұнайды белгілері саны, әр әлеуметтік желіден ER бойынша үздік 3 постты белгілеу</w:t>
            </w:r>
          </w:p>
          <w:p w14:paraId="15A55962" w14:textId="77777777" w:rsidR="00924725" w:rsidRPr="00924725" w:rsidRDefault="00924725" w:rsidP="00924725">
            <w:pPr>
              <w:spacing w:after="0" w:line="24" w:lineRule="atLeast"/>
              <w:rPr>
                <w:rFonts w:ascii="Arial" w:hAnsi="Arial" w:cs="Arial"/>
                <w:color w:val="000000"/>
                <w:lang w:val="kk"/>
              </w:rPr>
            </w:pPr>
          </w:p>
          <w:p w14:paraId="53566204" w14:textId="423B7B40" w:rsidR="00956BC5" w:rsidRPr="00924725" w:rsidRDefault="00924725" w:rsidP="00924725">
            <w:pPr>
              <w:pStyle w:val="a4"/>
              <w:numPr>
                <w:ilvl w:val="0"/>
                <w:numId w:val="5"/>
              </w:numPr>
              <w:spacing w:after="0" w:line="24" w:lineRule="atLeast"/>
              <w:rPr>
                <w:rFonts w:ascii="Arial" w:hAnsi="Arial" w:cs="Arial"/>
                <w:color w:val="000000"/>
                <w:lang w:val="kk"/>
              </w:rPr>
            </w:pPr>
            <w:r w:rsidRPr="00924725">
              <w:rPr>
                <w:rFonts w:ascii="Arial" w:hAnsi="Arial" w:cs="Arial"/>
                <w:color w:val="000000"/>
                <w:lang w:val="kk"/>
              </w:rPr>
              <w:t>* Тапсырыс берушінің нысаны бойынша әлеуметтік желілерде жылжыту бойынша жиынтық есеп (powerpoint</w:t>
            </w:r>
            <w:r w:rsidR="00B305FA" w:rsidRPr="00924725">
              <w:rPr>
                <w:rFonts w:ascii="Arial" w:hAnsi="Arial" w:cs="Arial"/>
                <w:color w:val="000000"/>
                <w:lang w:val="kk"/>
              </w:rPr>
              <w:t xml:space="preserve">) </w:t>
            </w:r>
          </w:p>
        </w:tc>
        <w:tc>
          <w:tcPr>
            <w:tcW w:w="2035" w:type="dxa"/>
            <w:gridSpan w:val="2"/>
            <w:vMerge/>
            <w:shd w:val="clear" w:color="auto" w:fill="auto"/>
          </w:tcPr>
          <w:p w14:paraId="33FB154F" w14:textId="0870E8EB" w:rsidR="00956BC5" w:rsidRPr="00924725" w:rsidRDefault="00956BC5" w:rsidP="00324BAF">
            <w:pPr>
              <w:suppressAutoHyphens/>
              <w:rPr>
                <w:rFonts w:ascii="Arial" w:hAnsi="Arial" w:cs="Arial"/>
                <w:color w:val="000000"/>
                <w:lang w:val="kk" w:eastAsia="ar-SA"/>
              </w:rPr>
            </w:pPr>
          </w:p>
        </w:tc>
      </w:tr>
    </w:tbl>
    <w:p w14:paraId="056A02CC" w14:textId="77777777" w:rsidR="00065B64" w:rsidRPr="00924725" w:rsidRDefault="00065B64">
      <w:pPr>
        <w:rPr>
          <w:rFonts w:ascii="Arial" w:hAnsi="Arial" w:cs="Arial"/>
          <w:lang w:val="kk"/>
        </w:rPr>
      </w:pPr>
    </w:p>
    <w:p w14:paraId="4EFA0C9F" w14:textId="77777777" w:rsidR="00065B64" w:rsidRPr="00924725" w:rsidRDefault="00065B64">
      <w:pPr>
        <w:rPr>
          <w:rFonts w:ascii="Century Gothic" w:hAnsi="Century Gothic"/>
          <w:lang w:val="kk"/>
        </w:rPr>
      </w:pPr>
    </w:p>
    <w:p w14:paraId="69C318A9" w14:textId="77777777" w:rsidR="00065B64" w:rsidRPr="00924725" w:rsidRDefault="00065B64">
      <w:pPr>
        <w:rPr>
          <w:rFonts w:ascii="Century Gothic" w:hAnsi="Century Gothic"/>
          <w:lang w:val="kk"/>
        </w:rPr>
      </w:pPr>
    </w:p>
    <w:p w14:paraId="7C95F09F" w14:textId="77777777" w:rsidR="00065B64" w:rsidRPr="00924725" w:rsidRDefault="00065B64">
      <w:pPr>
        <w:rPr>
          <w:rFonts w:ascii="Century Gothic" w:hAnsi="Century Gothic"/>
          <w:lang w:val="kk"/>
        </w:rPr>
      </w:pPr>
    </w:p>
    <w:p w14:paraId="1F3CECD0" w14:textId="77777777" w:rsidR="00065B64" w:rsidRPr="00924725" w:rsidRDefault="00065B64">
      <w:pPr>
        <w:rPr>
          <w:rFonts w:ascii="Century Gothic" w:hAnsi="Century Gothic"/>
          <w:lang w:val="kk"/>
        </w:rPr>
      </w:pPr>
    </w:p>
    <w:p w14:paraId="7F55B483" w14:textId="77777777" w:rsidR="00065B64" w:rsidRPr="00924725" w:rsidRDefault="00065B64">
      <w:pPr>
        <w:rPr>
          <w:rFonts w:ascii="Century Gothic" w:hAnsi="Century Gothic"/>
          <w:lang w:val="kk"/>
        </w:rPr>
      </w:pPr>
    </w:p>
    <w:p w14:paraId="15FAF456" w14:textId="77777777" w:rsidR="00065B64" w:rsidRPr="00924725" w:rsidRDefault="00065B64">
      <w:pPr>
        <w:rPr>
          <w:rFonts w:ascii="Century Gothic" w:hAnsi="Century Gothic"/>
          <w:lang w:val="kk"/>
        </w:rPr>
      </w:pPr>
    </w:p>
    <w:p w14:paraId="577C4CB3" w14:textId="77777777" w:rsidR="00065B64" w:rsidRPr="00924725" w:rsidRDefault="00065B64">
      <w:pPr>
        <w:rPr>
          <w:rFonts w:ascii="Century Gothic" w:hAnsi="Century Gothic"/>
          <w:lang w:val="kk"/>
        </w:rPr>
      </w:pPr>
    </w:p>
    <w:p w14:paraId="5697577A" w14:textId="77777777" w:rsidR="00065B64" w:rsidRPr="00924725" w:rsidRDefault="00065B64">
      <w:pPr>
        <w:rPr>
          <w:rFonts w:ascii="Century Gothic" w:hAnsi="Century Gothic"/>
          <w:lang w:val="kk"/>
        </w:rPr>
      </w:pPr>
    </w:p>
    <w:p w14:paraId="0703C51B" w14:textId="77777777" w:rsidR="00065B64" w:rsidRPr="00924725" w:rsidRDefault="00065B64">
      <w:pPr>
        <w:rPr>
          <w:rFonts w:ascii="Century Gothic" w:hAnsi="Century Gothic"/>
          <w:lang w:val="kk"/>
        </w:rPr>
      </w:pPr>
    </w:p>
    <w:p w14:paraId="36AD51DC" w14:textId="77777777" w:rsidR="00065B64" w:rsidRPr="00924725" w:rsidRDefault="00065B64">
      <w:pPr>
        <w:rPr>
          <w:rFonts w:ascii="Century Gothic" w:hAnsi="Century Gothic"/>
          <w:lang w:val="kk"/>
        </w:rPr>
      </w:pPr>
    </w:p>
    <w:p w14:paraId="322A2F7A" w14:textId="77777777" w:rsidR="00065B64" w:rsidRPr="00924725" w:rsidRDefault="00065B64">
      <w:pPr>
        <w:rPr>
          <w:rFonts w:ascii="Century Gothic" w:hAnsi="Century Gothic"/>
          <w:lang w:val="kk"/>
        </w:rPr>
      </w:pPr>
    </w:p>
    <w:p w14:paraId="176C2AE6" w14:textId="77777777" w:rsidR="00065B64" w:rsidRPr="00924725" w:rsidRDefault="00065B64">
      <w:pPr>
        <w:rPr>
          <w:rFonts w:ascii="Century Gothic" w:hAnsi="Century Gothic"/>
          <w:lang w:val="kk"/>
        </w:rPr>
      </w:pPr>
    </w:p>
    <w:p w14:paraId="2BB66949" w14:textId="77777777" w:rsidR="00065B64" w:rsidRPr="00924725" w:rsidRDefault="00065B64">
      <w:pPr>
        <w:rPr>
          <w:rFonts w:ascii="Century Gothic" w:hAnsi="Century Gothic"/>
          <w:lang w:val="kk"/>
        </w:rPr>
      </w:pPr>
    </w:p>
    <w:p w14:paraId="0FF1E40C" w14:textId="77777777" w:rsidR="00065B64" w:rsidRPr="00924725" w:rsidRDefault="00065B64">
      <w:pPr>
        <w:rPr>
          <w:rFonts w:ascii="Century Gothic" w:hAnsi="Century Gothic"/>
          <w:lang w:val="kk"/>
        </w:rPr>
      </w:pPr>
    </w:p>
    <w:p w14:paraId="4DC6619F" w14:textId="77777777" w:rsidR="00065B64" w:rsidRPr="00924725" w:rsidRDefault="00065B64">
      <w:pPr>
        <w:rPr>
          <w:rFonts w:ascii="Century Gothic" w:hAnsi="Century Gothic"/>
          <w:lang w:val="kk"/>
        </w:rPr>
      </w:pPr>
    </w:p>
    <w:p w14:paraId="4E9BF29E" w14:textId="77777777" w:rsidR="00065B64" w:rsidRPr="00924725" w:rsidRDefault="00065B64">
      <w:pPr>
        <w:rPr>
          <w:rFonts w:ascii="Century Gothic" w:hAnsi="Century Gothic"/>
          <w:lang w:val="kk"/>
        </w:rPr>
      </w:pPr>
    </w:p>
    <w:p w14:paraId="4FB779C7" w14:textId="77777777" w:rsidR="00065B64" w:rsidRPr="00924725" w:rsidRDefault="00065B64">
      <w:pPr>
        <w:rPr>
          <w:rFonts w:ascii="Century Gothic" w:hAnsi="Century Gothic"/>
          <w:lang w:val="kk"/>
        </w:rPr>
      </w:pPr>
    </w:p>
    <w:p w14:paraId="4CC7B417" w14:textId="77777777" w:rsidR="00065B64" w:rsidRPr="00924725" w:rsidRDefault="00065B64">
      <w:pPr>
        <w:rPr>
          <w:rFonts w:ascii="Century Gothic" w:hAnsi="Century Gothic"/>
          <w:lang w:val="kk"/>
        </w:rPr>
      </w:pPr>
    </w:p>
    <w:p w14:paraId="2454A64E" w14:textId="77777777" w:rsidR="00D0124A" w:rsidRPr="00924725" w:rsidRDefault="00D0124A">
      <w:pPr>
        <w:rPr>
          <w:rFonts w:ascii="Century Gothic" w:hAnsi="Century Gothic"/>
          <w:lang w:val="kk"/>
        </w:rPr>
      </w:pPr>
    </w:p>
    <w:p w14:paraId="5375805A" w14:textId="4E43D65F" w:rsidR="00D0124A" w:rsidRPr="00924725" w:rsidRDefault="00D0124A" w:rsidP="00DA237A">
      <w:pPr>
        <w:spacing w:after="120" w:line="240" w:lineRule="auto"/>
        <w:jc w:val="both"/>
        <w:rPr>
          <w:rFonts w:ascii="Century Gothic" w:hAnsi="Century Gothic" w:cs="Tahoma"/>
          <w:b/>
          <w:lang w:val="kk"/>
        </w:rPr>
      </w:pPr>
    </w:p>
    <w:p w14:paraId="583FACEC" w14:textId="77777777" w:rsidR="00DA237A" w:rsidRPr="00924725" w:rsidRDefault="00DA237A" w:rsidP="00D0124A">
      <w:pPr>
        <w:rPr>
          <w:rFonts w:ascii="Century Gothic" w:hAnsi="Century Gothic"/>
          <w:lang w:val="kk"/>
        </w:rPr>
      </w:pPr>
    </w:p>
    <w:sectPr w:rsidR="00DA237A" w:rsidRPr="00924725" w:rsidSect="00D11045">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3B2"/>
    <w:multiLevelType w:val="hybridMultilevel"/>
    <w:tmpl w:val="5A1A0184"/>
    <w:lvl w:ilvl="0" w:tplc="4D7015AC">
      <w:start w:val="1"/>
      <w:numFmt w:val="bullet"/>
      <w:lvlText w:val=""/>
      <w:lvlJc w:val="left"/>
      <w:pPr>
        <w:ind w:left="360" w:hanging="360"/>
      </w:pPr>
      <w:rPr>
        <w:rFonts w:ascii="Symbol" w:hAnsi="Symbol" w:hint="default"/>
      </w:rPr>
    </w:lvl>
    <w:lvl w:ilvl="1" w:tplc="D9067520" w:tentative="1">
      <w:start w:val="1"/>
      <w:numFmt w:val="bullet"/>
      <w:lvlText w:val="o"/>
      <w:lvlJc w:val="left"/>
      <w:pPr>
        <w:ind w:left="1080" w:hanging="360"/>
      </w:pPr>
      <w:rPr>
        <w:rFonts w:ascii="Courier New" w:hAnsi="Courier New" w:cs="Courier New" w:hint="default"/>
      </w:rPr>
    </w:lvl>
    <w:lvl w:ilvl="2" w:tplc="BE2414A0" w:tentative="1">
      <w:start w:val="1"/>
      <w:numFmt w:val="bullet"/>
      <w:lvlText w:val=""/>
      <w:lvlJc w:val="left"/>
      <w:pPr>
        <w:ind w:left="1800" w:hanging="360"/>
      </w:pPr>
      <w:rPr>
        <w:rFonts w:ascii="Wingdings" w:hAnsi="Wingdings" w:hint="default"/>
      </w:rPr>
    </w:lvl>
    <w:lvl w:ilvl="3" w:tplc="B33EC408" w:tentative="1">
      <w:start w:val="1"/>
      <w:numFmt w:val="bullet"/>
      <w:lvlText w:val=""/>
      <w:lvlJc w:val="left"/>
      <w:pPr>
        <w:ind w:left="2520" w:hanging="360"/>
      </w:pPr>
      <w:rPr>
        <w:rFonts w:ascii="Symbol" w:hAnsi="Symbol" w:hint="default"/>
      </w:rPr>
    </w:lvl>
    <w:lvl w:ilvl="4" w:tplc="F35CC510" w:tentative="1">
      <w:start w:val="1"/>
      <w:numFmt w:val="bullet"/>
      <w:lvlText w:val="o"/>
      <w:lvlJc w:val="left"/>
      <w:pPr>
        <w:ind w:left="3240" w:hanging="360"/>
      </w:pPr>
      <w:rPr>
        <w:rFonts w:ascii="Courier New" w:hAnsi="Courier New" w:cs="Courier New" w:hint="default"/>
      </w:rPr>
    </w:lvl>
    <w:lvl w:ilvl="5" w:tplc="6D5AB2CC" w:tentative="1">
      <w:start w:val="1"/>
      <w:numFmt w:val="bullet"/>
      <w:lvlText w:val=""/>
      <w:lvlJc w:val="left"/>
      <w:pPr>
        <w:ind w:left="3960" w:hanging="360"/>
      </w:pPr>
      <w:rPr>
        <w:rFonts w:ascii="Wingdings" w:hAnsi="Wingdings" w:hint="default"/>
      </w:rPr>
    </w:lvl>
    <w:lvl w:ilvl="6" w:tplc="D4E4D7AA" w:tentative="1">
      <w:start w:val="1"/>
      <w:numFmt w:val="bullet"/>
      <w:lvlText w:val=""/>
      <w:lvlJc w:val="left"/>
      <w:pPr>
        <w:ind w:left="4680" w:hanging="360"/>
      </w:pPr>
      <w:rPr>
        <w:rFonts w:ascii="Symbol" w:hAnsi="Symbol" w:hint="default"/>
      </w:rPr>
    </w:lvl>
    <w:lvl w:ilvl="7" w:tplc="4FF4C87E" w:tentative="1">
      <w:start w:val="1"/>
      <w:numFmt w:val="bullet"/>
      <w:lvlText w:val="o"/>
      <w:lvlJc w:val="left"/>
      <w:pPr>
        <w:ind w:left="5400" w:hanging="360"/>
      </w:pPr>
      <w:rPr>
        <w:rFonts w:ascii="Courier New" w:hAnsi="Courier New" w:cs="Courier New" w:hint="default"/>
      </w:rPr>
    </w:lvl>
    <w:lvl w:ilvl="8" w:tplc="227C40E6" w:tentative="1">
      <w:start w:val="1"/>
      <w:numFmt w:val="bullet"/>
      <w:lvlText w:val=""/>
      <w:lvlJc w:val="left"/>
      <w:pPr>
        <w:ind w:left="6120" w:hanging="360"/>
      </w:pPr>
      <w:rPr>
        <w:rFonts w:ascii="Wingdings" w:hAnsi="Wingdings" w:hint="default"/>
      </w:rPr>
    </w:lvl>
  </w:abstractNum>
  <w:abstractNum w:abstractNumId="1" w15:restartNumberingAfterBreak="0">
    <w:nsid w:val="04961E64"/>
    <w:multiLevelType w:val="hybridMultilevel"/>
    <w:tmpl w:val="4DD8EB2A"/>
    <w:lvl w:ilvl="0" w:tplc="09F0A5D6">
      <w:start w:val="1"/>
      <w:numFmt w:val="bullet"/>
      <w:lvlText w:val=""/>
      <w:lvlJc w:val="left"/>
      <w:pPr>
        <w:ind w:left="360" w:hanging="360"/>
      </w:pPr>
      <w:rPr>
        <w:rFonts w:ascii="Symbol" w:hAnsi="Symbol" w:hint="default"/>
      </w:rPr>
    </w:lvl>
    <w:lvl w:ilvl="1" w:tplc="7A385292" w:tentative="1">
      <w:start w:val="1"/>
      <w:numFmt w:val="bullet"/>
      <w:lvlText w:val="o"/>
      <w:lvlJc w:val="left"/>
      <w:pPr>
        <w:ind w:left="1080" w:hanging="360"/>
      </w:pPr>
      <w:rPr>
        <w:rFonts w:ascii="Courier New" w:hAnsi="Courier New" w:cs="Courier New" w:hint="default"/>
      </w:rPr>
    </w:lvl>
    <w:lvl w:ilvl="2" w:tplc="093EF590" w:tentative="1">
      <w:start w:val="1"/>
      <w:numFmt w:val="bullet"/>
      <w:lvlText w:val=""/>
      <w:lvlJc w:val="left"/>
      <w:pPr>
        <w:ind w:left="1800" w:hanging="360"/>
      </w:pPr>
      <w:rPr>
        <w:rFonts w:ascii="Wingdings" w:hAnsi="Wingdings" w:hint="default"/>
      </w:rPr>
    </w:lvl>
    <w:lvl w:ilvl="3" w:tplc="2B5834D4" w:tentative="1">
      <w:start w:val="1"/>
      <w:numFmt w:val="bullet"/>
      <w:lvlText w:val=""/>
      <w:lvlJc w:val="left"/>
      <w:pPr>
        <w:ind w:left="2520" w:hanging="360"/>
      </w:pPr>
      <w:rPr>
        <w:rFonts w:ascii="Symbol" w:hAnsi="Symbol" w:hint="default"/>
      </w:rPr>
    </w:lvl>
    <w:lvl w:ilvl="4" w:tplc="2F145FBE" w:tentative="1">
      <w:start w:val="1"/>
      <w:numFmt w:val="bullet"/>
      <w:lvlText w:val="o"/>
      <w:lvlJc w:val="left"/>
      <w:pPr>
        <w:ind w:left="3240" w:hanging="360"/>
      </w:pPr>
      <w:rPr>
        <w:rFonts w:ascii="Courier New" w:hAnsi="Courier New" w:cs="Courier New" w:hint="default"/>
      </w:rPr>
    </w:lvl>
    <w:lvl w:ilvl="5" w:tplc="63FC1BDC" w:tentative="1">
      <w:start w:val="1"/>
      <w:numFmt w:val="bullet"/>
      <w:lvlText w:val=""/>
      <w:lvlJc w:val="left"/>
      <w:pPr>
        <w:ind w:left="3960" w:hanging="360"/>
      </w:pPr>
      <w:rPr>
        <w:rFonts w:ascii="Wingdings" w:hAnsi="Wingdings" w:hint="default"/>
      </w:rPr>
    </w:lvl>
    <w:lvl w:ilvl="6" w:tplc="0D6A0C38" w:tentative="1">
      <w:start w:val="1"/>
      <w:numFmt w:val="bullet"/>
      <w:lvlText w:val=""/>
      <w:lvlJc w:val="left"/>
      <w:pPr>
        <w:ind w:left="4680" w:hanging="360"/>
      </w:pPr>
      <w:rPr>
        <w:rFonts w:ascii="Symbol" w:hAnsi="Symbol" w:hint="default"/>
      </w:rPr>
    </w:lvl>
    <w:lvl w:ilvl="7" w:tplc="3260F0D4" w:tentative="1">
      <w:start w:val="1"/>
      <w:numFmt w:val="bullet"/>
      <w:lvlText w:val="o"/>
      <w:lvlJc w:val="left"/>
      <w:pPr>
        <w:ind w:left="5400" w:hanging="360"/>
      </w:pPr>
      <w:rPr>
        <w:rFonts w:ascii="Courier New" w:hAnsi="Courier New" w:cs="Courier New" w:hint="default"/>
      </w:rPr>
    </w:lvl>
    <w:lvl w:ilvl="8" w:tplc="B8C02530" w:tentative="1">
      <w:start w:val="1"/>
      <w:numFmt w:val="bullet"/>
      <w:lvlText w:val=""/>
      <w:lvlJc w:val="left"/>
      <w:pPr>
        <w:ind w:left="6120" w:hanging="360"/>
      </w:pPr>
      <w:rPr>
        <w:rFonts w:ascii="Wingdings" w:hAnsi="Wingdings" w:hint="default"/>
      </w:rPr>
    </w:lvl>
  </w:abstractNum>
  <w:abstractNum w:abstractNumId="2" w15:restartNumberingAfterBreak="0">
    <w:nsid w:val="068010E0"/>
    <w:multiLevelType w:val="hybridMultilevel"/>
    <w:tmpl w:val="205230F2"/>
    <w:lvl w:ilvl="0" w:tplc="BB34352A">
      <w:start w:val="1"/>
      <w:numFmt w:val="bullet"/>
      <w:lvlText w:val=""/>
      <w:lvlJc w:val="left"/>
      <w:pPr>
        <w:ind w:left="360" w:hanging="360"/>
      </w:pPr>
      <w:rPr>
        <w:rFonts w:ascii="Symbol" w:hAnsi="Symbol" w:hint="default"/>
      </w:rPr>
    </w:lvl>
    <w:lvl w:ilvl="1" w:tplc="1026F362" w:tentative="1">
      <w:start w:val="1"/>
      <w:numFmt w:val="bullet"/>
      <w:lvlText w:val="o"/>
      <w:lvlJc w:val="left"/>
      <w:pPr>
        <w:ind w:left="1080" w:hanging="360"/>
      </w:pPr>
      <w:rPr>
        <w:rFonts w:ascii="Courier New" w:hAnsi="Courier New" w:cs="Courier New" w:hint="default"/>
      </w:rPr>
    </w:lvl>
    <w:lvl w:ilvl="2" w:tplc="A2CC1B56" w:tentative="1">
      <w:start w:val="1"/>
      <w:numFmt w:val="bullet"/>
      <w:lvlText w:val=""/>
      <w:lvlJc w:val="left"/>
      <w:pPr>
        <w:ind w:left="1800" w:hanging="360"/>
      </w:pPr>
      <w:rPr>
        <w:rFonts w:ascii="Wingdings" w:hAnsi="Wingdings" w:hint="default"/>
      </w:rPr>
    </w:lvl>
    <w:lvl w:ilvl="3" w:tplc="0E2E3EA4" w:tentative="1">
      <w:start w:val="1"/>
      <w:numFmt w:val="bullet"/>
      <w:lvlText w:val=""/>
      <w:lvlJc w:val="left"/>
      <w:pPr>
        <w:ind w:left="2520" w:hanging="360"/>
      </w:pPr>
      <w:rPr>
        <w:rFonts w:ascii="Symbol" w:hAnsi="Symbol" w:hint="default"/>
      </w:rPr>
    </w:lvl>
    <w:lvl w:ilvl="4" w:tplc="AA4E204C" w:tentative="1">
      <w:start w:val="1"/>
      <w:numFmt w:val="bullet"/>
      <w:lvlText w:val="o"/>
      <w:lvlJc w:val="left"/>
      <w:pPr>
        <w:ind w:left="3240" w:hanging="360"/>
      </w:pPr>
      <w:rPr>
        <w:rFonts w:ascii="Courier New" w:hAnsi="Courier New" w:cs="Courier New" w:hint="default"/>
      </w:rPr>
    </w:lvl>
    <w:lvl w:ilvl="5" w:tplc="861A36CE" w:tentative="1">
      <w:start w:val="1"/>
      <w:numFmt w:val="bullet"/>
      <w:lvlText w:val=""/>
      <w:lvlJc w:val="left"/>
      <w:pPr>
        <w:ind w:left="3960" w:hanging="360"/>
      </w:pPr>
      <w:rPr>
        <w:rFonts w:ascii="Wingdings" w:hAnsi="Wingdings" w:hint="default"/>
      </w:rPr>
    </w:lvl>
    <w:lvl w:ilvl="6" w:tplc="EC4CDE1A" w:tentative="1">
      <w:start w:val="1"/>
      <w:numFmt w:val="bullet"/>
      <w:lvlText w:val=""/>
      <w:lvlJc w:val="left"/>
      <w:pPr>
        <w:ind w:left="4680" w:hanging="360"/>
      </w:pPr>
      <w:rPr>
        <w:rFonts w:ascii="Symbol" w:hAnsi="Symbol" w:hint="default"/>
      </w:rPr>
    </w:lvl>
    <w:lvl w:ilvl="7" w:tplc="2DDE207A" w:tentative="1">
      <w:start w:val="1"/>
      <w:numFmt w:val="bullet"/>
      <w:lvlText w:val="o"/>
      <w:lvlJc w:val="left"/>
      <w:pPr>
        <w:ind w:left="5400" w:hanging="360"/>
      </w:pPr>
      <w:rPr>
        <w:rFonts w:ascii="Courier New" w:hAnsi="Courier New" w:cs="Courier New" w:hint="default"/>
      </w:rPr>
    </w:lvl>
    <w:lvl w:ilvl="8" w:tplc="550C141A" w:tentative="1">
      <w:start w:val="1"/>
      <w:numFmt w:val="bullet"/>
      <w:lvlText w:val=""/>
      <w:lvlJc w:val="left"/>
      <w:pPr>
        <w:ind w:left="6120" w:hanging="360"/>
      </w:pPr>
      <w:rPr>
        <w:rFonts w:ascii="Wingdings" w:hAnsi="Wingdings" w:hint="default"/>
      </w:rPr>
    </w:lvl>
  </w:abstractNum>
  <w:abstractNum w:abstractNumId="3" w15:restartNumberingAfterBreak="0">
    <w:nsid w:val="0C891A5D"/>
    <w:multiLevelType w:val="hybridMultilevel"/>
    <w:tmpl w:val="28E2E3C2"/>
    <w:lvl w:ilvl="0" w:tplc="880257DA">
      <w:start w:val="1"/>
      <w:numFmt w:val="bullet"/>
      <w:lvlText w:val=""/>
      <w:lvlJc w:val="left"/>
      <w:pPr>
        <w:ind w:left="720" w:hanging="360"/>
      </w:pPr>
      <w:rPr>
        <w:rFonts w:ascii="Symbol" w:hAnsi="Symbol" w:hint="default"/>
      </w:rPr>
    </w:lvl>
    <w:lvl w:ilvl="1" w:tplc="DD9678E8" w:tentative="1">
      <w:start w:val="1"/>
      <w:numFmt w:val="bullet"/>
      <w:lvlText w:val="o"/>
      <w:lvlJc w:val="left"/>
      <w:pPr>
        <w:ind w:left="1440" w:hanging="360"/>
      </w:pPr>
      <w:rPr>
        <w:rFonts w:ascii="Courier New" w:hAnsi="Courier New" w:cs="Courier New" w:hint="default"/>
      </w:rPr>
    </w:lvl>
    <w:lvl w:ilvl="2" w:tplc="E340A244" w:tentative="1">
      <w:start w:val="1"/>
      <w:numFmt w:val="bullet"/>
      <w:lvlText w:val=""/>
      <w:lvlJc w:val="left"/>
      <w:pPr>
        <w:ind w:left="2160" w:hanging="360"/>
      </w:pPr>
      <w:rPr>
        <w:rFonts w:ascii="Wingdings" w:hAnsi="Wingdings" w:hint="default"/>
      </w:rPr>
    </w:lvl>
    <w:lvl w:ilvl="3" w:tplc="B1C68F72" w:tentative="1">
      <w:start w:val="1"/>
      <w:numFmt w:val="bullet"/>
      <w:lvlText w:val=""/>
      <w:lvlJc w:val="left"/>
      <w:pPr>
        <w:ind w:left="2880" w:hanging="360"/>
      </w:pPr>
      <w:rPr>
        <w:rFonts w:ascii="Symbol" w:hAnsi="Symbol" w:hint="default"/>
      </w:rPr>
    </w:lvl>
    <w:lvl w:ilvl="4" w:tplc="8F30C714" w:tentative="1">
      <w:start w:val="1"/>
      <w:numFmt w:val="bullet"/>
      <w:lvlText w:val="o"/>
      <w:lvlJc w:val="left"/>
      <w:pPr>
        <w:ind w:left="3600" w:hanging="360"/>
      </w:pPr>
      <w:rPr>
        <w:rFonts w:ascii="Courier New" w:hAnsi="Courier New" w:cs="Courier New" w:hint="default"/>
      </w:rPr>
    </w:lvl>
    <w:lvl w:ilvl="5" w:tplc="BD3E6C04" w:tentative="1">
      <w:start w:val="1"/>
      <w:numFmt w:val="bullet"/>
      <w:lvlText w:val=""/>
      <w:lvlJc w:val="left"/>
      <w:pPr>
        <w:ind w:left="4320" w:hanging="360"/>
      </w:pPr>
      <w:rPr>
        <w:rFonts w:ascii="Wingdings" w:hAnsi="Wingdings" w:hint="default"/>
      </w:rPr>
    </w:lvl>
    <w:lvl w:ilvl="6" w:tplc="64D6D32A" w:tentative="1">
      <w:start w:val="1"/>
      <w:numFmt w:val="bullet"/>
      <w:lvlText w:val=""/>
      <w:lvlJc w:val="left"/>
      <w:pPr>
        <w:ind w:left="5040" w:hanging="360"/>
      </w:pPr>
      <w:rPr>
        <w:rFonts w:ascii="Symbol" w:hAnsi="Symbol" w:hint="default"/>
      </w:rPr>
    </w:lvl>
    <w:lvl w:ilvl="7" w:tplc="97201436" w:tentative="1">
      <w:start w:val="1"/>
      <w:numFmt w:val="bullet"/>
      <w:lvlText w:val="o"/>
      <w:lvlJc w:val="left"/>
      <w:pPr>
        <w:ind w:left="5760" w:hanging="360"/>
      </w:pPr>
      <w:rPr>
        <w:rFonts w:ascii="Courier New" w:hAnsi="Courier New" w:cs="Courier New" w:hint="default"/>
      </w:rPr>
    </w:lvl>
    <w:lvl w:ilvl="8" w:tplc="C7A6D4EC" w:tentative="1">
      <w:start w:val="1"/>
      <w:numFmt w:val="bullet"/>
      <w:lvlText w:val=""/>
      <w:lvlJc w:val="left"/>
      <w:pPr>
        <w:ind w:left="6480" w:hanging="360"/>
      </w:pPr>
      <w:rPr>
        <w:rFonts w:ascii="Wingdings" w:hAnsi="Wingdings" w:hint="default"/>
      </w:rPr>
    </w:lvl>
  </w:abstractNum>
  <w:abstractNum w:abstractNumId="4" w15:restartNumberingAfterBreak="0">
    <w:nsid w:val="14815955"/>
    <w:multiLevelType w:val="hybridMultilevel"/>
    <w:tmpl w:val="B1DA9084"/>
    <w:lvl w:ilvl="0" w:tplc="48540C2A">
      <w:start w:val="1"/>
      <w:numFmt w:val="bullet"/>
      <w:lvlText w:val=""/>
      <w:lvlJc w:val="left"/>
      <w:pPr>
        <w:ind w:left="360" w:hanging="360"/>
      </w:pPr>
      <w:rPr>
        <w:rFonts w:ascii="Symbol" w:hAnsi="Symbol" w:hint="default"/>
      </w:rPr>
    </w:lvl>
    <w:lvl w:ilvl="1" w:tplc="E19E2626" w:tentative="1">
      <w:start w:val="1"/>
      <w:numFmt w:val="bullet"/>
      <w:lvlText w:val="o"/>
      <w:lvlJc w:val="left"/>
      <w:pPr>
        <w:ind w:left="1080" w:hanging="360"/>
      </w:pPr>
      <w:rPr>
        <w:rFonts w:ascii="Courier New" w:hAnsi="Courier New" w:cs="Courier New" w:hint="default"/>
      </w:rPr>
    </w:lvl>
    <w:lvl w:ilvl="2" w:tplc="D7929BF2" w:tentative="1">
      <w:start w:val="1"/>
      <w:numFmt w:val="bullet"/>
      <w:lvlText w:val=""/>
      <w:lvlJc w:val="left"/>
      <w:pPr>
        <w:ind w:left="1800" w:hanging="360"/>
      </w:pPr>
      <w:rPr>
        <w:rFonts w:ascii="Wingdings" w:hAnsi="Wingdings" w:hint="default"/>
      </w:rPr>
    </w:lvl>
    <w:lvl w:ilvl="3" w:tplc="0F824A8A" w:tentative="1">
      <w:start w:val="1"/>
      <w:numFmt w:val="bullet"/>
      <w:lvlText w:val=""/>
      <w:lvlJc w:val="left"/>
      <w:pPr>
        <w:ind w:left="2520" w:hanging="360"/>
      </w:pPr>
      <w:rPr>
        <w:rFonts w:ascii="Symbol" w:hAnsi="Symbol" w:hint="default"/>
      </w:rPr>
    </w:lvl>
    <w:lvl w:ilvl="4" w:tplc="F410CEE4" w:tentative="1">
      <w:start w:val="1"/>
      <w:numFmt w:val="bullet"/>
      <w:lvlText w:val="o"/>
      <w:lvlJc w:val="left"/>
      <w:pPr>
        <w:ind w:left="3240" w:hanging="360"/>
      </w:pPr>
      <w:rPr>
        <w:rFonts w:ascii="Courier New" w:hAnsi="Courier New" w:cs="Courier New" w:hint="default"/>
      </w:rPr>
    </w:lvl>
    <w:lvl w:ilvl="5" w:tplc="806A0396" w:tentative="1">
      <w:start w:val="1"/>
      <w:numFmt w:val="bullet"/>
      <w:lvlText w:val=""/>
      <w:lvlJc w:val="left"/>
      <w:pPr>
        <w:ind w:left="3960" w:hanging="360"/>
      </w:pPr>
      <w:rPr>
        <w:rFonts w:ascii="Wingdings" w:hAnsi="Wingdings" w:hint="default"/>
      </w:rPr>
    </w:lvl>
    <w:lvl w:ilvl="6" w:tplc="ED847D26" w:tentative="1">
      <w:start w:val="1"/>
      <w:numFmt w:val="bullet"/>
      <w:lvlText w:val=""/>
      <w:lvlJc w:val="left"/>
      <w:pPr>
        <w:ind w:left="4680" w:hanging="360"/>
      </w:pPr>
      <w:rPr>
        <w:rFonts w:ascii="Symbol" w:hAnsi="Symbol" w:hint="default"/>
      </w:rPr>
    </w:lvl>
    <w:lvl w:ilvl="7" w:tplc="A422276A" w:tentative="1">
      <w:start w:val="1"/>
      <w:numFmt w:val="bullet"/>
      <w:lvlText w:val="o"/>
      <w:lvlJc w:val="left"/>
      <w:pPr>
        <w:ind w:left="5400" w:hanging="360"/>
      </w:pPr>
      <w:rPr>
        <w:rFonts w:ascii="Courier New" w:hAnsi="Courier New" w:cs="Courier New" w:hint="default"/>
      </w:rPr>
    </w:lvl>
    <w:lvl w:ilvl="8" w:tplc="92E2721E" w:tentative="1">
      <w:start w:val="1"/>
      <w:numFmt w:val="bullet"/>
      <w:lvlText w:val=""/>
      <w:lvlJc w:val="left"/>
      <w:pPr>
        <w:ind w:left="6120" w:hanging="360"/>
      </w:pPr>
      <w:rPr>
        <w:rFonts w:ascii="Wingdings" w:hAnsi="Wingdings" w:hint="default"/>
      </w:rPr>
    </w:lvl>
  </w:abstractNum>
  <w:abstractNum w:abstractNumId="5" w15:restartNumberingAfterBreak="0">
    <w:nsid w:val="14DB522F"/>
    <w:multiLevelType w:val="hybridMultilevel"/>
    <w:tmpl w:val="9F005336"/>
    <w:lvl w:ilvl="0" w:tplc="1FA66B9E">
      <w:start w:val="1"/>
      <w:numFmt w:val="bullet"/>
      <w:lvlText w:val=""/>
      <w:lvlJc w:val="left"/>
      <w:pPr>
        <w:ind w:left="360" w:hanging="360"/>
      </w:pPr>
      <w:rPr>
        <w:rFonts w:ascii="Symbol" w:hAnsi="Symbol" w:hint="default"/>
      </w:rPr>
    </w:lvl>
    <w:lvl w:ilvl="1" w:tplc="F45AAFDE" w:tentative="1">
      <w:start w:val="1"/>
      <w:numFmt w:val="bullet"/>
      <w:lvlText w:val="o"/>
      <w:lvlJc w:val="left"/>
      <w:pPr>
        <w:ind w:left="1080" w:hanging="360"/>
      </w:pPr>
      <w:rPr>
        <w:rFonts w:ascii="Courier New" w:hAnsi="Courier New" w:cs="Courier New" w:hint="default"/>
      </w:rPr>
    </w:lvl>
    <w:lvl w:ilvl="2" w:tplc="8CF076F0" w:tentative="1">
      <w:start w:val="1"/>
      <w:numFmt w:val="bullet"/>
      <w:lvlText w:val=""/>
      <w:lvlJc w:val="left"/>
      <w:pPr>
        <w:ind w:left="1800" w:hanging="360"/>
      </w:pPr>
      <w:rPr>
        <w:rFonts w:ascii="Wingdings" w:hAnsi="Wingdings" w:hint="default"/>
      </w:rPr>
    </w:lvl>
    <w:lvl w:ilvl="3" w:tplc="66C4F698" w:tentative="1">
      <w:start w:val="1"/>
      <w:numFmt w:val="bullet"/>
      <w:lvlText w:val=""/>
      <w:lvlJc w:val="left"/>
      <w:pPr>
        <w:ind w:left="2520" w:hanging="360"/>
      </w:pPr>
      <w:rPr>
        <w:rFonts w:ascii="Symbol" w:hAnsi="Symbol" w:hint="default"/>
      </w:rPr>
    </w:lvl>
    <w:lvl w:ilvl="4" w:tplc="ACA27198" w:tentative="1">
      <w:start w:val="1"/>
      <w:numFmt w:val="bullet"/>
      <w:lvlText w:val="o"/>
      <w:lvlJc w:val="left"/>
      <w:pPr>
        <w:ind w:left="3240" w:hanging="360"/>
      </w:pPr>
      <w:rPr>
        <w:rFonts w:ascii="Courier New" w:hAnsi="Courier New" w:cs="Courier New" w:hint="default"/>
      </w:rPr>
    </w:lvl>
    <w:lvl w:ilvl="5" w:tplc="2FEA6942" w:tentative="1">
      <w:start w:val="1"/>
      <w:numFmt w:val="bullet"/>
      <w:lvlText w:val=""/>
      <w:lvlJc w:val="left"/>
      <w:pPr>
        <w:ind w:left="3960" w:hanging="360"/>
      </w:pPr>
      <w:rPr>
        <w:rFonts w:ascii="Wingdings" w:hAnsi="Wingdings" w:hint="default"/>
      </w:rPr>
    </w:lvl>
    <w:lvl w:ilvl="6" w:tplc="71869316" w:tentative="1">
      <w:start w:val="1"/>
      <w:numFmt w:val="bullet"/>
      <w:lvlText w:val=""/>
      <w:lvlJc w:val="left"/>
      <w:pPr>
        <w:ind w:left="4680" w:hanging="360"/>
      </w:pPr>
      <w:rPr>
        <w:rFonts w:ascii="Symbol" w:hAnsi="Symbol" w:hint="default"/>
      </w:rPr>
    </w:lvl>
    <w:lvl w:ilvl="7" w:tplc="4178E91C" w:tentative="1">
      <w:start w:val="1"/>
      <w:numFmt w:val="bullet"/>
      <w:lvlText w:val="o"/>
      <w:lvlJc w:val="left"/>
      <w:pPr>
        <w:ind w:left="5400" w:hanging="360"/>
      </w:pPr>
      <w:rPr>
        <w:rFonts w:ascii="Courier New" w:hAnsi="Courier New" w:cs="Courier New" w:hint="default"/>
      </w:rPr>
    </w:lvl>
    <w:lvl w:ilvl="8" w:tplc="54F829FE" w:tentative="1">
      <w:start w:val="1"/>
      <w:numFmt w:val="bullet"/>
      <w:lvlText w:val=""/>
      <w:lvlJc w:val="left"/>
      <w:pPr>
        <w:ind w:left="6120" w:hanging="360"/>
      </w:pPr>
      <w:rPr>
        <w:rFonts w:ascii="Wingdings" w:hAnsi="Wingdings" w:hint="default"/>
      </w:rPr>
    </w:lvl>
  </w:abstractNum>
  <w:abstractNum w:abstractNumId="6" w15:restartNumberingAfterBreak="0">
    <w:nsid w:val="1A6C4AF0"/>
    <w:multiLevelType w:val="hybridMultilevel"/>
    <w:tmpl w:val="5802BF84"/>
    <w:lvl w:ilvl="0" w:tplc="09F0A5D6">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9F3B90"/>
    <w:multiLevelType w:val="hybridMultilevel"/>
    <w:tmpl w:val="75A82460"/>
    <w:lvl w:ilvl="0" w:tplc="E2AC5E28">
      <w:start w:val="1"/>
      <w:numFmt w:val="bullet"/>
      <w:lvlText w:val=""/>
      <w:lvlJc w:val="left"/>
      <w:pPr>
        <w:ind w:left="360" w:hanging="360"/>
      </w:pPr>
      <w:rPr>
        <w:rFonts w:ascii="Symbol" w:hAnsi="Symbol" w:hint="default"/>
      </w:rPr>
    </w:lvl>
    <w:lvl w:ilvl="1" w:tplc="80F4B2C0" w:tentative="1">
      <w:start w:val="1"/>
      <w:numFmt w:val="bullet"/>
      <w:lvlText w:val="o"/>
      <w:lvlJc w:val="left"/>
      <w:pPr>
        <w:ind w:left="1080" w:hanging="360"/>
      </w:pPr>
      <w:rPr>
        <w:rFonts w:ascii="Courier New" w:hAnsi="Courier New" w:cs="Courier New" w:hint="default"/>
      </w:rPr>
    </w:lvl>
    <w:lvl w:ilvl="2" w:tplc="00144E22" w:tentative="1">
      <w:start w:val="1"/>
      <w:numFmt w:val="bullet"/>
      <w:lvlText w:val=""/>
      <w:lvlJc w:val="left"/>
      <w:pPr>
        <w:ind w:left="1800" w:hanging="360"/>
      </w:pPr>
      <w:rPr>
        <w:rFonts w:ascii="Wingdings" w:hAnsi="Wingdings" w:hint="default"/>
      </w:rPr>
    </w:lvl>
    <w:lvl w:ilvl="3" w:tplc="071875B8" w:tentative="1">
      <w:start w:val="1"/>
      <w:numFmt w:val="bullet"/>
      <w:lvlText w:val=""/>
      <w:lvlJc w:val="left"/>
      <w:pPr>
        <w:ind w:left="2520" w:hanging="360"/>
      </w:pPr>
      <w:rPr>
        <w:rFonts w:ascii="Symbol" w:hAnsi="Symbol" w:hint="default"/>
      </w:rPr>
    </w:lvl>
    <w:lvl w:ilvl="4" w:tplc="9FFC317C" w:tentative="1">
      <w:start w:val="1"/>
      <w:numFmt w:val="bullet"/>
      <w:lvlText w:val="o"/>
      <w:lvlJc w:val="left"/>
      <w:pPr>
        <w:ind w:left="3240" w:hanging="360"/>
      </w:pPr>
      <w:rPr>
        <w:rFonts w:ascii="Courier New" w:hAnsi="Courier New" w:cs="Courier New" w:hint="default"/>
      </w:rPr>
    </w:lvl>
    <w:lvl w:ilvl="5" w:tplc="EC621B24" w:tentative="1">
      <w:start w:val="1"/>
      <w:numFmt w:val="bullet"/>
      <w:lvlText w:val=""/>
      <w:lvlJc w:val="left"/>
      <w:pPr>
        <w:ind w:left="3960" w:hanging="360"/>
      </w:pPr>
      <w:rPr>
        <w:rFonts w:ascii="Wingdings" w:hAnsi="Wingdings" w:hint="default"/>
      </w:rPr>
    </w:lvl>
    <w:lvl w:ilvl="6" w:tplc="8CAACC5C" w:tentative="1">
      <w:start w:val="1"/>
      <w:numFmt w:val="bullet"/>
      <w:lvlText w:val=""/>
      <w:lvlJc w:val="left"/>
      <w:pPr>
        <w:ind w:left="4680" w:hanging="360"/>
      </w:pPr>
      <w:rPr>
        <w:rFonts w:ascii="Symbol" w:hAnsi="Symbol" w:hint="default"/>
      </w:rPr>
    </w:lvl>
    <w:lvl w:ilvl="7" w:tplc="97B0A12A" w:tentative="1">
      <w:start w:val="1"/>
      <w:numFmt w:val="bullet"/>
      <w:lvlText w:val="o"/>
      <w:lvlJc w:val="left"/>
      <w:pPr>
        <w:ind w:left="5400" w:hanging="360"/>
      </w:pPr>
      <w:rPr>
        <w:rFonts w:ascii="Courier New" w:hAnsi="Courier New" w:cs="Courier New" w:hint="default"/>
      </w:rPr>
    </w:lvl>
    <w:lvl w:ilvl="8" w:tplc="4DE25F1C" w:tentative="1">
      <w:start w:val="1"/>
      <w:numFmt w:val="bullet"/>
      <w:lvlText w:val=""/>
      <w:lvlJc w:val="left"/>
      <w:pPr>
        <w:ind w:left="6120" w:hanging="360"/>
      </w:pPr>
      <w:rPr>
        <w:rFonts w:ascii="Wingdings" w:hAnsi="Wingdings" w:hint="default"/>
      </w:rPr>
    </w:lvl>
  </w:abstractNum>
  <w:abstractNum w:abstractNumId="8" w15:restartNumberingAfterBreak="0">
    <w:nsid w:val="2E605CDE"/>
    <w:multiLevelType w:val="hybridMultilevel"/>
    <w:tmpl w:val="0868E6CC"/>
    <w:lvl w:ilvl="0" w:tplc="C4E4DAA2">
      <w:start w:val="1"/>
      <w:numFmt w:val="bullet"/>
      <w:lvlText w:val=""/>
      <w:lvlJc w:val="left"/>
      <w:pPr>
        <w:ind w:left="720" w:hanging="360"/>
      </w:pPr>
      <w:rPr>
        <w:rFonts w:ascii="Symbol" w:hAnsi="Symbol" w:hint="default"/>
      </w:rPr>
    </w:lvl>
    <w:lvl w:ilvl="1" w:tplc="1AC67904" w:tentative="1">
      <w:start w:val="1"/>
      <w:numFmt w:val="bullet"/>
      <w:lvlText w:val="o"/>
      <w:lvlJc w:val="left"/>
      <w:pPr>
        <w:ind w:left="1440" w:hanging="360"/>
      </w:pPr>
      <w:rPr>
        <w:rFonts w:ascii="Courier New" w:hAnsi="Courier New" w:cs="Courier New" w:hint="default"/>
      </w:rPr>
    </w:lvl>
    <w:lvl w:ilvl="2" w:tplc="16A03A1A" w:tentative="1">
      <w:start w:val="1"/>
      <w:numFmt w:val="bullet"/>
      <w:lvlText w:val=""/>
      <w:lvlJc w:val="left"/>
      <w:pPr>
        <w:ind w:left="2160" w:hanging="360"/>
      </w:pPr>
      <w:rPr>
        <w:rFonts w:ascii="Wingdings" w:hAnsi="Wingdings" w:hint="default"/>
      </w:rPr>
    </w:lvl>
    <w:lvl w:ilvl="3" w:tplc="5EA2EF56" w:tentative="1">
      <w:start w:val="1"/>
      <w:numFmt w:val="bullet"/>
      <w:lvlText w:val=""/>
      <w:lvlJc w:val="left"/>
      <w:pPr>
        <w:ind w:left="2880" w:hanging="360"/>
      </w:pPr>
      <w:rPr>
        <w:rFonts w:ascii="Symbol" w:hAnsi="Symbol" w:hint="default"/>
      </w:rPr>
    </w:lvl>
    <w:lvl w:ilvl="4" w:tplc="400A1640" w:tentative="1">
      <w:start w:val="1"/>
      <w:numFmt w:val="bullet"/>
      <w:lvlText w:val="o"/>
      <w:lvlJc w:val="left"/>
      <w:pPr>
        <w:ind w:left="3600" w:hanging="360"/>
      </w:pPr>
      <w:rPr>
        <w:rFonts w:ascii="Courier New" w:hAnsi="Courier New" w:cs="Courier New" w:hint="default"/>
      </w:rPr>
    </w:lvl>
    <w:lvl w:ilvl="5" w:tplc="FEA22BCC" w:tentative="1">
      <w:start w:val="1"/>
      <w:numFmt w:val="bullet"/>
      <w:lvlText w:val=""/>
      <w:lvlJc w:val="left"/>
      <w:pPr>
        <w:ind w:left="4320" w:hanging="360"/>
      </w:pPr>
      <w:rPr>
        <w:rFonts w:ascii="Wingdings" w:hAnsi="Wingdings" w:hint="default"/>
      </w:rPr>
    </w:lvl>
    <w:lvl w:ilvl="6" w:tplc="AFC82B20" w:tentative="1">
      <w:start w:val="1"/>
      <w:numFmt w:val="bullet"/>
      <w:lvlText w:val=""/>
      <w:lvlJc w:val="left"/>
      <w:pPr>
        <w:ind w:left="5040" w:hanging="360"/>
      </w:pPr>
      <w:rPr>
        <w:rFonts w:ascii="Symbol" w:hAnsi="Symbol" w:hint="default"/>
      </w:rPr>
    </w:lvl>
    <w:lvl w:ilvl="7" w:tplc="B1C2EA68" w:tentative="1">
      <w:start w:val="1"/>
      <w:numFmt w:val="bullet"/>
      <w:lvlText w:val="o"/>
      <w:lvlJc w:val="left"/>
      <w:pPr>
        <w:ind w:left="5760" w:hanging="360"/>
      </w:pPr>
      <w:rPr>
        <w:rFonts w:ascii="Courier New" w:hAnsi="Courier New" w:cs="Courier New" w:hint="default"/>
      </w:rPr>
    </w:lvl>
    <w:lvl w:ilvl="8" w:tplc="439E9906" w:tentative="1">
      <w:start w:val="1"/>
      <w:numFmt w:val="bullet"/>
      <w:lvlText w:val=""/>
      <w:lvlJc w:val="left"/>
      <w:pPr>
        <w:ind w:left="6480" w:hanging="360"/>
      </w:pPr>
      <w:rPr>
        <w:rFonts w:ascii="Wingdings" w:hAnsi="Wingdings" w:hint="default"/>
      </w:rPr>
    </w:lvl>
  </w:abstractNum>
  <w:abstractNum w:abstractNumId="9" w15:restartNumberingAfterBreak="0">
    <w:nsid w:val="304E51BD"/>
    <w:multiLevelType w:val="hybridMultilevel"/>
    <w:tmpl w:val="32AC4286"/>
    <w:lvl w:ilvl="0" w:tplc="F31C3506">
      <w:start w:val="1"/>
      <w:numFmt w:val="decimal"/>
      <w:lvlText w:val="%1."/>
      <w:lvlJc w:val="left"/>
      <w:pPr>
        <w:ind w:left="720" w:hanging="360"/>
      </w:pPr>
      <w:rPr>
        <w:rFonts w:hint="default"/>
        <w:b/>
      </w:rPr>
    </w:lvl>
    <w:lvl w:ilvl="1" w:tplc="B1B4E02C" w:tentative="1">
      <w:start w:val="1"/>
      <w:numFmt w:val="lowerLetter"/>
      <w:lvlText w:val="%2."/>
      <w:lvlJc w:val="left"/>
      <w:pPr>
        <w:ind w:left="1440" w:hanging="360"/>
      </w:pPr>
    </w:lvl>
    <w:lvl w:ilvl="2" w:tplc="B57E0FEC" w:tentative="1">
      <w:start w:val="1"/>
      <w:numFmt w:val="lowerRoman"/>
      <w:lvlText w:val="%3."/>
      <w:lvlJc w:val="right"/>
      <w:pPr>
        <w:ind w:left="2160" w:hanging="180"/>
      </w:pPr>
    </w:lvl>
    <w:lvl w:ilvl="3" w:tplc="3A8A366C" w:tentative="1">
      <w:start w:val="1"/>
      <w:numFmt w:val="decimal"/>
      <w:lvlText w:val="%4."/>
      <w:lvlJc w:val="left"/>
      <w:pPr>
        <w:ind w:left="2880" w:hanging="360"/>
      </w:pPr>
    </w:lvl>
    <w:lvl w:ilvl="4" w:tplc="48E85D7A" w:tentative="1">
      <w:start w:val="1"/>
      <w:numFmt w:val="lowerLetter"/>
      <w:lvlText w:val="%5."/>
      <w:lvlJc w:val="left"/>
      <w:pPr>
        <w:ind w:left="3600" w:hanging="360"/>
      </w:pPr>
    </w:lvl>
    <w:lvl w:ilvl="5" w:tplc="67A80488" w:tentative="1">
      <w:start w:val="1"/>
      <w:numFmt w:val="lowerRoman"/>
      <w:lvlText w:val="%6."/>
      <w:lvlJc w:val="right"/>
      <w:pPr>
        <w:ind w:left="4320" w:hanging="180"/>
      </w:pPr>
    </w:lvl>
    <w:lvl w:ilvl="6" w:tplc="497225FC" w:tentative="1">
      <w:start w:val="1"/>
      <w:numFmt w:val="decimal"/>
      <w:lvlText w:val="%7."/>
      <w:lvlJc w:val="left"/>
      <w:pPr>
        <w:ind w:left="5040" w:hanging="360"/>
      </w:pPr>
    </w:lvl>
    <w:lvl w:ilvl="7" w:tplc="9A8A21EC" w:tentative="1">
      <w:start w:val="1"/>
      <w:numFmt w:val="lowerLetter"/>
      <w:lvlText w:val="%8."/>
      <w:lvlJc w:val="left"/>
      <w:pPr>
        <w:ind w:left="5760" w:hanging="360"/>
      </w:pPr>
    </w:lvl>
    <w:lvl w:ilvl="8" w:tplc="BBB6AAF0" w:tentative="1">
      <w:start w:val="1"/>
      <w:numFmt w:val="lowerRoman"/>
      <w:lvlText w:val="%9."/>
      <w:lvlJc w:val="right"/>
      <w:pPr>
        <w:ind w:left="6480" w:hanging="180"/>
      </w:pPr>
    </w:lvl>
  </w:abstractNum>
  <w:abstractNum w:abstractNumId="10" w15:restartNumberingAfterBreak="0">
    <w:nsid w:val="32663AB5"/>
    <w:multiLevelType w:val="hybridMultilevel"/>
    <w:tmpl w:val="052827AC"/>
    <w:lvl w:ilvl="0" w:tplc="78C8FD3C">
      <w:start w:val="1"/>
      <w:numFmt w:val="decimal"/>
      <w:lvlText w:val="%1."/>
      <w:lvlJc w:val="left"/>
      <w:pPr>
        <w:ind w:left="1065" w:hanging="360"/>
      </w:pPr>
      <w:rPr>
        <w:b/>
      </w:rPr>
    </w:lvl>
    <w:lvl w:ilvl="1" w:tplc="92C65CDC">
      <w:start w:val="1"/>
      <w:numFmt w:val="lowerLetter"/>
      <w:lvlText w:val="%2."/>
      <w:lvlJc w:val="left"/>
      <w:pPr>
        <w:ind w:left="1785" w:hanging="360"/>
      </w:pPr>
    </w:lvl>
    <w:lvl w:ilvl="2" w:tplc="FA808C60">
      <w:start w:val="1"/>
      <w:numFmt w:val="lowerRoman"/>
      <w:lvlText w:val="%3."/>
      <w:lvlJc w:val="right"/>
      <w:pPr>
        <w:ind w:left="2505" w:hanging="180"/>
      </w:pPr>
    </w:lvl>
    <w:lvl w:ilvl="3" w:tplc="E770636E">
      <w:start w:val="1"/>
      <w:numFmt w:val="decimal"/>
      <w:lvlText w:val="%4."/>
      <w:lvlJc w:val="left"/>
      <w:pPr>
        <w:ind w:left="3225" w:hanging="360"/>
      </w:pPr>
    </w:lvl>
    <w:lvl w:ilvl="4" w:tplc="FB1282BA">
      <w:start w:val="1"/>
      <w:numFmt w:val="lowerLetter"/>
      <w:lvlText w:val="%5."/>
      <w:lvlJc w:val="left"/>
      <w:pPr>
        <w:ind w:left="3945" w:hanging="360"/>
      </w:pPr>
    </w:lvl>
    <w:lvl w:ilvl="5" w:tplc="9718EFEE">
      <w:start w:val="1"/>
      <w:numFmt w:val="lowerRoman"/>
      <w:lvlText w:val="%6."/>
      <w:lvlJc w:val="right"/>
      <w:pPr>
        <w:ind w:left="4665" w:hanging="180"/>
      </w:pPr>
    </w:lvl>
    <w:lvl w:ilvl="6" w:tplc="FF3C4668">
      <w:start w:val="1"/>
      <w:numFmt w:val="decimal"/>
      <w:lvlText w:val="%7."/>
      <w:lvlJc w:val="left"/>
      <w:pPr>
        <w:ind w:left="5385" w:hanging="360"/>
      </w:pPr>
    </w:lvl>
    <w:lvl w:ilvl="7" w:tplc="7C2AEC8C">
      <w:start w:val="1"/>
      <w:numFmt w:val="lowerLetter"/>
      <w:lvlText w:val="%8."/>
      <w:lvlJc w:val="left"/>
      <w:pPr>
        <w:ind w:left="6105" w:hanging="360"/>
      </w:pPr>
    </w:lvl>
    <w:lvl w:ilvl="8" w:tplc="7CF8C9E2">
      <w:start w:val="1"/>
      <w:numFmt w:val="lowerRoman"/>
      <w:lvlText w:val="%9."/>
      <w:lvlJc w:val="right"/>
      <w:pPr>
        <w:ind w:left="6825" w:hanging="180"/>
      </w:pPr>
    </w:lvl>
  </w:abstractNum>
  <w:abstractNum w:abstractNumId="11" w15:restartNumberingAfterBreak="0">
    <w:nsid w:val="3AC60AEA"/>
    <w:multiLevelType w:val="hybridMultilevel"/>
    <w:tmpl w:val="D34C81CA"/>
    <w:lvl w:ilvl="0" w:tplc="1C5EA4D2">
      <w:start w:val="1"/>
      <w:numFmt w:val="bullet"/>
      <w:lvlText w:val=""/>
      <w:lvlJc w:val="left"/>
      <w:pPr>
        <w:ind w:left="720" w:hanging="360"/>
      </w:pPr>
      <w:rPr>
        <w:rFonts w:ascii="Symbol" w:hAnsi="Symbol" w:hint="default"/>
      </w:rPr>
    </w:lvl>
    <w:lvl w:ilvl="1" w:tplc="835E244C" w:tentative="1">
      <w:start w:val="1"/>
      <w:numFmt w:val="bullet"/>
      <w:lvlText w:val="o"/>
      <w:lvlJc w:val="left"/>
      <w:pPr>
        <w:ind w:left="1440" w:hanging="360"/>
      </w:pPr>
      <w:rPr>
        <w:rFonts w:ascii="Courier New" w:hAnsi="Courier New" w:cs="Courier New" w:hint="default"/>
      </w:rPr>
    </w:lvl>
    <w:lvl w:ilvl="2" w:tplc="BADE5414" w:tentative="1">
      <w:start w:val="1"/>
      <w:numFmt w:val="bullet"/>
      <w:lvlText w:val=""/>
      <w:lvlJc w:val="left"/>
      <w:pPr>
        <w:ind w:left="2160" w:hanging="360"/>
      </w:pPr>
      <w:rPr>
        <w:rFonts w:ascii="Wingdings" w:hAnsi="Wingdings" w:hint="default"/>
      </w:rPr>
    </w:lvl>
    <w:lvl w:ilvl="3" w:tplc="1DA4A0EA" w:tentative="1">
      <w:start w:val="1"/>
      <w:numFmt w:val="bullet"/>
      <w:lvlText w:val=""/>
      <w:lvlJc w:val="left"/>
      <w:pPr>
        <w:ind w:left="2880" w:hanging="360"/>
      </w:pPr>
      <w:rPr>
        <w:rFonts w:ascii="Symbol" w:hAnsi="Symbol" w:hint="default"/>
      </w:rPr>
    </w:lvl>
    <w:lvl w:ilvl="4" w:tplc="CCFC5ED4" w:tentative="1">
      <w:start w:val="1"/>
      <w:numFmt w:val="bullet"/>
      <w:lvlText w:val="o"/>
      <w:lvlJc w:val="left"/>
      <w:pPr>
        <w:ind w:left="3600" w:hanging="360"/>
      </w:pPr>
      <w:rPr>
        <w:rFonts w:ascii="Courier New" w:hAnsi="Courier New" w:cs="Courier New" w:hint="default"/>
      </w:rPr>
    </w:lvl>
    <w:lvl w:ilvl="5" w:tplc="89A643FC" w:tentative="1">
      <w:start w:val="1"/>
      <w:numFmt w:val="bullet"/>
      <w:lvlText w:val=""/>
      <w:lvlJc w:val="left"/>
      <w:pPr>
        <w:ind w:left="4320" w:hanging="360"/>
      </w:pPr>
      <w:rPr>
        <w:rFonts w:ascii="Wingdings" w:hAnsi="Wingdings" w:hint="default"/>
      </w:rPr>
    </w:lvl>
    <w:lvl w:ilvl="6" w:tplc="7C38DCDC" w:tentative="1">
      <w:start w:val="1"/>
      <w:numFmt w:val="bullet"/>
      <w:lvlText w:val=""/>
      <w:lvlJc w:val="left"/>
      <w:pPr>
        <w:ind w:left="5040" w:hanging="360"/>
      </w:pPr>
      <w:rPr>
        <w:rFonts w:ascii="Symbol" w:hAnsi="Symbol" w:hint="default"/>
      </w:rPr>
    </w:lvl>
    <w:lvl w:ilvl="7" w:tplc="847E3E88" w:tentative="1">
      <w:start w:val="1"/>
      <w:numFmt w:val="bullet"/>
      <w:lvlText w:val="o"/>
      <w:lvlJc w:val="left"/>
      <w:pPr>
        <w:ind w:left="5760" w:hanging="360"/>
      </w:pPr>
      <w:rPr>
        <w:rFonts w:ascii="Courier New" w:hAnsi="Courier New" w:cs="Courier New" w:hint="default"/>
      </w:rPr>
    </w:lvl>
    <w:lvl w:ilvl="8" w:tplc="7C3A2362" w:tentative="1">
      <w:start w:val="1"/>
      <w:numFmt w:val="bullet"/>
      <w:lvlText w:val=""/>
      <w:lvlJc w:val="left"/>
      <w:pPr>
        <w:ind w:left="6480" w:hanging="360"/>
      </w:pPr>
      <w:rPr>
        <w:rFonts w:ascii="Wingdings" w:hAnsi="Wingdings" w:hint="default"/>
      </w:rPr>
    </w:lvl>
  </w:abstractNum>
  <w:abstractNum w:abstractNumId="12" w15:restartNumberingAfterBreak="0">
    <w:nsid w:val="3EDE04C1"/>
    <w:multiLevelType w:val="hybridMultilevel"/>
    <w:tmpl w:val="3392E208"/>
    <w:lvl w:ilvl="0" w:tplc="F1388204">
      <w:start w:val="1"/>
      <w:numFmt w:val="bullet"/>
      <w:lvlText w:val=""/>
      <w:lvlJc w:val="left"/>
      <w:pPr>
        <w:ind w:left="1065" w:hanging="360"/>
      </w:pPr>
      <w:rPr>
        <w:rFonts w:ascii="Symbol" w:hAnsi="Symbol" w:hint="default"/>
        <w:b/>
      </w:rPr>
    </w:lvl>
    <w:lvl w:ilvl="1" w:tplc="52F4F080">
      <w:start w:val="1"/>
      <w:numFmt w:val="lowerLetter"/>
      <w:lvlText w:val="%2."/>
      <w:lvlJc w:val="left"/>
      <w:pPr>
        <w:ind w:left="1785" w:hanging="360"/>
      </w:pPr>
    </w:lvl>
    <w:lvl w:ilvl="2" w:tplc="DFFC5DE0">
      <w:start w:val="1"/>
      <w:numFmt w:val="lowerRoman"/>
      <w:lvlText w:val="%3."/>
      <w:lvlJc w:val="right"/>
      <w:pPr>
        <w:ind w:left="2505" w:hanging="180"/>
      </w:pPr>
    </w:lvl>
    <w:lvl w:ilvl="3" w:tplc="F3FA82D8">
      <w:start w:val="1"/>
      <w:numFmt w:val="decimal"/>
      <w:lvlText w:val="%4."/>
      <w:lvlJc w:val="left"/>
      <w:pPr>
        <w:ind w:left="3225" w:hanging="360"/>
      </w:pPr>
    </w:lvl>
    <w:lvl w:ilvl="4" w:tplc="249859D0">
      <w:start w:val="1"/>
      <w:numFmt w:val="lowerLetter"/>
      <w:lvlText w:val="%5."/>
      <w:lvlJc w:val="left"/>
      <w:pPr>
        <w:ind w:left="3945" w:hanging="360"/>
      </w:pPr>
    </w:lvl>
    <w:lvl w:ilvl="5" w:tplc="E0ACBEF4">
      <w:start w:val="1"/>
      <w:numFmt w:val="lowerRoman"/>
      <w:lvlText w:val="%6."/>
      <w:lvlJc w:val="right"/>
      <w:pPr>
        <w:ind w:left="4665" w:hanging="180"/>
      </w:pPr>
    </w:lvl>
    <w:lvl w:ilvl="6" w:tplc="176617A2">
      <w:start w:val="1"/>
      <w:numFmt w:val="decimal"/>
      <w:lvlText w:val="%7."/>
      <w:lvlJc w:val="left"/>
      <w:pPr>
        <w:ind w:left="5385" w:hanging="360"/>
      </w:pPr>
    </w:lvl>
    <w:lvl w:ilvl="7" w:tplc="076ABB9E">
      <w:start w:val="1"/>
      <w:numFmt w:val="lowerLetter"/>
      <w:lvlText w:val="%8."/>
      <w:lvlJc w:val="left"/>
      <w:pPr>
        <w:ind w:left="6105" w:hanging="360"/>
      </w:pPr>
    </w:lvl>
    <w:lvl w:ilvl="8" w:tplc="3DFE9C56">
      <w:start w:val="1"/>
      <w:numFmt w:val="lowerRoman"/>
      <w:lvlText w:val="%9."/>
      <w:lvlJc w:val="right"/>
      <w:pPr>
        <w:ind w:left="6825" w:hanging="180"/>
      </w:pPr>
    </w:lvl>
  </w:abstractNum>
  <w:abstractNum w:abstractNumId="13" w15:restartNumberingAfterBreak="0">
    <w:nsid w:val="486E6A49"/>
    <w:multiLevelType w:val="hybridMultilevel"/>
    <w:tmpl w:val="7BF8510E"/>
    <w:lvl w:ilvl="0" w:tplc="09F0A5D6">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F9422B9"/>
    <w:multiLevelType w:val="hybridMultilevel"/>
    <w:tmpl w:val="95DEEB18"/>
    <w:lvl w:ilvl="0" w:tplc="4D088424">
      <w:start w:val="1"/>
      <w:numFmt w:val="bullet"/>
      <w:lvlText w:val=""/>
      <w:lvlJc w:val="left"/>
      <w:pPr>
        <w:ind w:left="360" w:hanging="360"/>
      </w:pPr>
      <w:rPr>
        <w:rFonts w:ascii="Symbol" w:hAnsi="Symbol" w:hint="default"/>
      </w:rPr>
    </w:lvl>
    <w:lvl w:ilvl="1" w:tplc="BE9280BA" w:tentative="1">
      <w:start w:val="1"/>
      <w:numFmt w:val="bullet"/>
      <w:lvlText w:val="o"/>
      <w:lvlJc w:val="left"/>
      <w:pPr>
        <w:ind w:left="1080" w:hanging="360"/>
      </w:pPr>
      <w:rPr>
        <w:rFonts w:ascii="Courier New" w:hAnsi="Courier New" w:cs="Courier New" w:hint="default"/>
      </w:rPr>
    </w:lvl>
    <w:lvl w:ilvl="2" w:tplc="F468EA32" w:tentative="1">
      <w:start w:val="1"/>
      <w:numFmt w:val="bullet"/>
      <w:lvlText w:val=""/>
      <w:lvlJc w:val="left"/>
      <w:pPr>
        <w:ind w:left="1800" w:hanging="360"/>
      </w:pPr>
      <w:rPr>
        <w:rFonts w:ascii="Wingdings" w:hAnsi="Wingdings" w:hint="default"/>
      </w:rPr>
    </w:lvl>
    <w:lvl w:ilvl="3" w:tplc="FE887192" w:tentative="1">
      <w:start w:val="1"/>
      <w:numFmt w:val="bullet"/>
      <w:lvlText w:val=""/>
      <w:lvlJc w:val="left"/>
      <w:pPr>
        <w:ind w:left="2520" w:hanging="360"/>
      </w:pPr>
      <w:rPr>
        <w:rFonts w:ascii="Symbol" w:hAnsi="Symbol" w:hint="default"/>
      </w:rPr>
    </w:lvl>
    <w:lvl w:ilvl="4" w:tplc="637CF216" w:tentative="1">
      <w:start w:val="1"/>
      <w:numFmt w:val="bullet"/>
      <w:lvlText w:val="o"/>
      <w:lvlJc w:val="left"/>
      <w:pPr>
        <w:ind w:left="3240" w:hanging="360"/>
      </w:pPr>
      <w:rPr>
        <w:rFonts w:ascii="Courier New" w:hAnsi="Courier New" w:cs="Courier New" w:hint="default"/>
      </w:rPr>
    </w:lvl>
    <w:lvl w:ilvl="5" w:tplc="C56A1E50" w:tentative="1">
      <w:start w:val="1"/>
      <w:numFmt w:val="bullet"/>
      <w:lvlText w:val=""/>
      <w:lvlJc w:val="left"/>
      <w:pPr>
        <w:ind w:left="3960" w:hanging="360"/>
      </w:pPr>
      <w:rPr>
        <w:rFonts w:ascii="Wingdings" w:hAnsi="Wingdings" w:hint="default"/>
      </w:rPr>
    </w:lvl>
    <w:lvl w:ilvl="6" w:tplc="3A6839B6" w:tentative="1">
      <w:start w:val="1"/>
      <w:numFmt w:val="bullet"/>
      <w:lvlText w:val=""/>
      <w:lvlJc w:val="left"/>
      <w:pPr>
        <w:ind w:left="4680" w:hanging="360"/>
      </w:pPr>
      <w:rPr>
        <w:rFonts w:ascii="Symbol" w:hAnsi="Symbol" w:hint="default"/>
      </w:rPr>
    </w:lvl>
    <w:lvl w:ilvl="7" w:tplc="4928F146" w:tentative="1">
      <w:start w:val="1"/>
      <w:numFmt w:val="bullet"/>
      <w:lvlText w:val="o"/>
      <w:lvlJc w:val="left"/>
      <w:pPr>
        <w:ind w:left="5400" w:hanging="360"/>
      </w:pPr>
      <w:rPr>
        <w:rFonts w:ascii="Courier New" w:hAnsi="Courier New" w:cs="Courier New" w:hint="default"/>
      </w:rPr>
    </w:lvl>
    <w:lvl w:ilvl="8" w:tplc="B666F71C" w:tentative="1">
      <w:start w:val="1"/>
      <w:numFmt w:val="bullet"/>
      <w:lvlText w:val=""/>
      <w:lvlJc w:val="left"/>
      <w:pPr>
        <w:ind w:left="6120" w:hanging="360"/>
      </w:pPr>
      <w:rPr>
        <w:rFonts w:ascii="Wingdings" w:hAnsi="Wingdings" w:hint="default"/>
      </w:rPr>
    </w:lvl>
  </w:abstractNum>
  <w:abstractNum w:abstractNumId="15" w15:restartNumberingAfterBreak="0">
    <w:nsid w:val="50243C8A"/>
    <w:multiLevelType w:val="hybridMultilevel"/>
    <w:tmpl w:val="779E776E"/>
    <w:lvl w:ilvl="0" w:tplc="AE72E2C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CE61D7"/>
    <w:multiLevelType w:val="hybridMultilevel"/>
    <w:tmpl w:val="9E06CD4A"/>
    <w:lvl w:ilvl="0" w:tplc="7D407D08">
      <w:start w:val="1"/>
      <w:numFmt w:val="bullet"/>
      <w:lvlText w:val=""/>
      <w:lvlJc w:val="left"/>
      <w:pPr>
        <w:ind w:left="720" w:hanging="360"/>
      </w:pPr>
      <w:rPr>
        <w:rFonts w:ascii="Symbol" w:hAnsi="Symbol" w:hint="default"/>
      </w:rPr>
    </w:lvl>
    <w:lvl w:ilvl="1" w:tplc="24C4C9A4" w:tentative="1">
      <w:start w:val="1"/>
      <w:numFmt w:val="bullet"/>
      <w:lvlText w:val="o"/>
      <w:lvlJc w:val="left"/>
      <w:pPr>
        <w:ind w:left="1440" w:hanging="360"/>
      </w:pPr>
      <w:rPr>
        <w:rFonts w:ascii="Courier New" w:hAnsi="Courier New" w:cs="Courier New" w:hint="default"/>
      </w:rPr>
    </w:lvl>
    <w:lvl w:ilvl="2" w:tplc="0B703F1A" w:tentative="1">
      <w:start w:val="1"/>
      <w:numFmt w:val="bullet"/>
      <w:lvlText w:val=""/>
      <w:lvlJc w:val="left"/>
      <w:pPr>
        <w:ind w:left="2160" w:hanging="360"/>
      </w:pPr>
      <w:rPr>
        <w:rFonts w:ascii="Wingdings" w:hAnsi="Wingdings" w:hint="default"/>
      </w:rPr>
    </w:lvl>
    <w:lvl w:ilvl="3" w:tplc="5AD61D96" w:tentative="1">
      <w:start w:val="1"/>
      <w:numFmt w:val="bullet"/>
      <w:lvlText w:val=""/>
      <w:lvlJc w:val="left"/>
      <w:pPr>
        <w:ind w:left="2880" w:hanging="360"/>
      </w:pPr>
      <w:rPr>
        <w:rFonts w:ascii="Symbol" w:hAnsi="Symbol" w:hint="default"/>
      </w:rPr>
    </w:lvl>
    <w:lvl w:ilvl="4" w:tplc="6008AE3C" w:tentative="1">
      <w:start w:val="1"/>
      <w:numFmt w:val="bullet"/>
      <w:lvlText w:val="o"/>
      <w:lvlJc w:val="left"/>
      <w:pPr>
        <w:ind w:left="3600" w:hanging="360"/>
      </w:pPr>
      <w:rPr>
        <w:rFonts w:ascii="Courier New" w:hAnsi="Courier New" w:cs="Courier New" w:hint="default"/>
      </w:rPr>
    </w:lvl>
    <w:lvl w:ilvl="5" w:tplc="BB80916C" w:tentative="1">
      <w:start w:val="1"/>
      <w:numFmt w:val="bullet"/>
      <w:lvlText w:val=""/>
      <w:lvlJc w:val="left"/>
      <w:pPr>
        <w:ind w:left="4320" w:hanging="360"/>
      </w:pPr>
      <w:rPr>
        <w:rFonts w:ascii="Wingdings" w:hAnsi="Wingdings" w:hint="default"/>
      </w:rPr>
    </w:lvl>
    <w:lvl w:ilvl="6" w:tplc="3E8835E2" w:tentative="1">
      <w:start w:val="1"/>
      <w:numFmt w:val="bullet"/>
      <w:lvlText w:val=""/>
      <w:lvlJc w:val="left"/>
      <w:pPr>
        <w:ind w:left="5040" w:hanging="360"/>
      </w:pPr>
      <w:rPr>
        <w:rFonts w:ascii="Symbol" w:hAnsi="Symbol" w:hint="default"/>
      </w:rPr>
    </w:lvl>
    <w:lvl w:ilvl="7" w:tplc="6726BAC0" w:tentative="1">
      <w:start w:val="1"/>
      <w:numFmt w:val="bullet"/>
      <w:lvlText w:val="o"/>
      <w:lvlJc w:val="left"/>
      <w:pPr>
        <w:ind w:left="5760" w:hanging="360"/>
      </w:pPr>
      <w:rPr>
        <w:rFonts w:ascii="Courier New" w:hAnsi="Courier New" w:cs="Courier New" w:hint="default"/>
      </w:rPr>
    </w:lvl>
    <w:lvl w:ilvl="8" w:tplc="040A2B9C" w:tentative="1">
      <w:start w:val="1"/>
      <w:numFmt w:val="bullet"/>
      <w:lvlText w:val=""/>
      <w:lvlJc w:val="left"/>
      <w:pPr>
        <w:ind w:left="6480" w:hanging="360"/>
      </w:pPr>
      <w:rPr>
        <w:rFonts w:ascii="Wingdings" w:hAnsi="Wingdings" w:hint="default"/>
      </w:rPr>
    </w:lvl>
  </w:abstractNum>
  <w:abstractNum w:abstractNumId="17" w15:restartNumberingAfterBreak="0">
    <w:nsid w:val="5BF34DB5"/>
    <w:multiLevelType w:val="hybridMultilevel"/>
    <w:tmpl w:val="ACFE417A"/>
    <w:lvl w:ilvl="0" w:tplc="5E72D8A4">
      <w:start w:val="1"/>
      <w:numFmt w:val="bullet"/>
      <w:lvlText w:val=""/>
      <w:lvlJc w:val="left"/>
      <w:pPr>
        <w:ind w:left="720" w:hanging="360"/>
      </w:pPr>
      <w:rPr>
        <w:rFonts w:ascii="Symbol" w:hAnsi="Symbol" w:hint="default"/>
      </w:rPr>
    </w:lvl>
    <w:lvl w:ilvl="1" w:tplc="BABC712C" w:tentative="1">
      <w:start w:val="1"/>
      <w:numFmt w:val="bullet"/>
      <w:lvlText w:val="o"/>
      <w:lvlJc w:val="left"/>
      <w:pPr>
        <w:ind w:left="1440" w:hanging="360"/>
      </w:pPr>
      <w:rPr>
        <w:rFonts w:ascii="Courier New" w:hAnsi="Courier New" w:cs="Courier New" w:hint="default"/>
      </w:rPr>
    </w:lvl>
    <w:lvl w:ilvl="2" w:tplc="0220D79A" w:tentative="1">
      <w:start w:val="1"/>
      <w:numFmt w:val="bullet"/>
      <w:lvlText w:val=""/>
      <w:lvlJc w:val="left"/>
      <w:pPr>
        <w:ind w:left="2160" w:hanging="360"/>
      </w:pPr>
      <w:rPr>
        <w:rFonts w:ascii="Wingdings" w:hAnsi="Wingdings" w:hint="default"/>
      </w:rPr>
    </w:lvl>
    <w:lvl w:ilvl="3" w:tplc="C9B4942C" w:tentative="1">
      <w:start w:val="1"/>
      <w:numFmt w:val="bullet"/>
      <w:lvlText w:val=""/>
      <w:lvlJc w:val="left"/>
      <w:pPr>
        <w:ind w:left="2880" w:hanging="360"/>
      </w:pPr>
      <w:rPr>
        <w:rFonts w:ascii="Symbol" w:hAnsi="Symbol" w:hint="default"/>
      </w:rPr>
    </w:lvl>
    <w:lvl w:ilvl="4" w:tplc="C47AFC6A" w:tentative="1">
      <w:start w:val="1"/>
      <w:numFmt w:val="bullet"/>
      <w:lvlText w:val="o"/>
      <w:lvlJc w:val="left"/>
      <w:pPr>
        <w:ind w:left="3600" w:hanging="360"/>
      </w:pPr>
      <w:rPr>
        <w:rFonts w:ascii="Courier New" w:hAnsi="Courier New" w:cs="Courier New" w:hint="default"/>
      </w:rPr>
    </w:lvl>
    <w:lvl w:ilvl="5" w:tplc="2376B766" w:tentative="1">
      <w:start w:val="1"/>
      <w:numFmt w:val="bullet"/>
      <w:lvlText w:val=""/>
      <w:lvlJc w:val="left"/>
      <w:pPr>
        <w:ind w:left="4320" w:hanging="360"/>
      </w:pPr>
      <w:rPr>
        <w:rFonts w:ascii="Wingdings" w:hAnsi="Wingdings" w:hint="default"/>
      </w:rPr>
    </w:lvl>
    <w:lvl w:ilvl="6" w:tplc="5142BB8A" w:tentative="1">
      <w:start w:val="1"/>
      <w:numFmt w:val="bullet"/>
      <w:lvlText w:val=""/>
      <w:lvlJc w:val="left"/>
      <w:pPr>
        <w:ind w:left="5040" w:hanging="360"/>
      </w:pPr>
      <w:rPr>
        <w:rFonts w:ascii="Symbol" w:hAnsi="Symbol" w:hint="default"/>
      </w:rPr>
    </w:lvl>
    <w:lvl w:ilvl="7" w:tplc="1B086CE0" w:tentative="1">
      <w:start w:val="1"/>
      <w:numFmt w:val="bullet"/>
      <w:lvlText w:val="o"/>
      <w:lvlJc w:val="left"/>
      <w:pPr>
        <w:ind w:left="5760" w:hanging="360"/>
      </w:pPr>
      <w:rPr>
        <w:rFonts w:ascii="Courier New" w:hAnsi="Courier New" w:cs="Courier New" w:hint="default"/>
      </w:rPr>
    </w:lvl>
    <w:lvl w:ilvl="8" w:tplc="48A42AF6" w:tentative="1">
      <w:start w:val="1"/>
      <w:numFmt w:val="bullet"/>
      <w:lvlText w:val=""/>
      <w:lvlJc w:val="left"/>
      <w:pPr>
        <w:ind w:left="6480" w:hanging="360"/>
      </w:pPr>
      <w:rPr>
        <w:rFonts w:ascii="Wingdings" w:hAnsi="Wingdings" w:hint="default"/>
      </w:rPr>
    </w:lvl>
  </w:abstractNum>
  <w:abstractNum w:abstractNumId="18" w15:restartNumberingAfterBreak="0">
    <w:nsid w:val="60FC73CA"/>
    <w:multiLevelType w:val="hybridMultilevel"/>
    <w:tmpl w:val="A66AAAE6"/>
    <w:lvl w:ilvl="0" w:tplc="09F0A5D6">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364589"/>
    <w:multiLevelType w:val="hybridMultilevel"/>
    <w:tmpl w:val="AA109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384267"/>
    <w:multiLevelType w:val="hybridMultilevel"/>
    <w:tmpl w:val="4E1A932C"/>
    <w:lvl w:ilvl="0" w:tplc="AE72E2C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5C13066"/>
    <w:multiLevelType w:val="hybridMultilevel"/>
    <w:tmpl w:val="EF1A3C8A"/>
    <w:lvl w:ilvl="0" w:tplc="AE9C04A4">
      <w:start w:val="1"/>
      <w:numFmt w:val="bullet"/>
      <w:lvlText w:val=""/>
      <w:lvlJc w:val="left"/>
      <w:pPr>
        <w:ind w:left="720" w:hanging="360"/>
      </w:pPr>
      <w:rPr>
        <w:rFonts w:ascii="Symbol" w:hAnsi="Symbol" w:hint="default"/>
      </w:rPr>
    </w:lvl>
    <w:lvl w:ilvl="1" w:tplc="6F40529E" w:tentative="1">
      <w:start w:val="1"/>
      <w:numFmt w:val="bullet"/>
      <w:lvlText w:val="o"/>
      <w:lvlJc w:val="left"/>
      <w:pPr>
        <w:ind w:left="1440" w:hanging="360"/>
      </w:pPr>
      <w:rPr>
        <w:rFonts w:ascii="Courier New" w:hAnsi="Courier New" w:cs="Courier New" w:hint="default"/>
      </w:rPr>
    </w:lvl>
    <w:lvl w:ilvl="2" w:tplc="CD781860" w:tentative="1">
      <w:start w:val="1"/>
      <w:numFmt w:val="bullet"/>
      <w:lvlText w:val=""/>
      <w:lvlJc w:val="left"/>
      <w:pPr>
        <w:ind w:left="2160" w:hanging="360"/>
      </w:pPr>
      <w:rPr>
        <w:rFonts w:ascii="Wingdings" w:hAnsi="Wingdings" w:hint="default"/>
      </w:rPr>
    </w:lvl>
    <w:lvl w:ilvl="3" w:tplc="5A640CEC" w:tentative="1">
      <w:start w:val="1"/>
      <w:numFmt w:val="bullet"/>
      <w:lvlText w:val=""/>
      <w:lvlJc w:val="left"/>
      <w:pPr>
        <w:ind w:left="2880" w:hanging="360"/>
      </w:pPr>
      <w:rPr>
        <w:rFonts w:ascii="Symbol" w:hAnsi="Symbol" w:hint="default"/>
      </w:rPr>
    </w:lvl>
    <w:lvl w:ilvl="4" w:tplc="0CCE844C" w:tentative="1">
      <w:start w:val="1"/>
      <w:numFmt w:val="bullet"/>
      <w:lvlText w:val="o"/>
      <w:lvlJc w:val="left"/>
      <w:pPr>
        <w:ind w:left="3600" w:hanging="360"/>
      </w:pPr>
      <w:rPr>
        <w:rFonts w:ascii="Courier New" w:hAnsi="Courier New" w:cs="Courier New" w:hint="default"/>
      </w:rPr>
    </w:lvl>
    <w:lvl w:ilvl="5" w:tplc="FBEC0EF4" w:tentative="1">
      <w:start w:val="1"/>
      <w:numFmt w:val="bullet"/>
      <w:lvlText w:val=""/>
      <w:lvlJc w:val="left"/>
      <w:pPr>
        <w:ind w:left="4320" w:hanging="360"/>
      </w:pPr>
      <w:rPr>
        <w:rFonts w:ascii="Wingdings" w:hAnsi="Wingdings" w:hint="default"/>
      </w:rPr>
    </w:lvl>
    <w:lvl w:ilvl="6" w:tplc="F2926A9E" w:tentative="1">
      <w:start w:val="1"/>
      <w:numFmt w:val="bullet"/>
      <w:lvlText w:val=""/>
      <w:lvlJc w:val="left"/>
      <w:pPr>
        <w:ind w:left="5040" w:hanging="360"/>
      </w:pPr>
      <w:rPr>
        <w:rFonts w:ascii="Symbol" w:hAnsi="Symbol" w:hint="default"/>
      </w:rPr>
    </w:lvl>
    <w:lvl w:ilvl="7" w:tplc="C9EE2432" w:tentative="1">
      <w:start w:val="1"/>
      <w:numFmt w:val="bullet"/>
      <w:lvlText w:val="o"/>
      <w:lvlJc w:val="left"/>
      <w:pPr>
        <w:ind w:left="5760" w:hanging="360"/>
      </w:pPr>
      <w:rPr>
        <w:rFonts w:ascii="Courier New" w:hAnsi="Courier New" w:cs="Courier New" w:hint="default"/>
      </w:rPr>
    </w:lvl>
    <w:lvl w:ilvl="8" w:tplc="F13C0E84" w:tentative="1">
      <w:start w:val="1"/>
      <w:numFmt w:val="bullet"/>
      <w:lvlText w:val=""/>
      <w:lvlJc w:val="left"/>
      <w:pPr>
        <w:ind w:left="6480" w:hanging="360"/>
      </w:pPr>
      <w:rPr>
        <w:rFonts w:ascii="Wingdings" w:hAnsi="Wingdings" w:hint="default"/>
      </w:rPr>
    </w:lvl>
  </w:abstractNum>
  <w:abstractNum w:abstractNumId="22" w15:restartNumberingAfterBreak="0">
    <w:nsid w:val="784C4039"/>
    <w:multiLevelType w:val="hybridMultilevel"/>
    <w:tmpl w:val="2E46B09E"/>
    <w:lvl w:ilvl="0" w:tplc="AE72E2CC">
      <w:start w:val="1"/>
      <w:numFmt w:val="bullet"/>
      <w:lvlText w:val=""/>
      <w:lvlJc w:val="left"/>
      <w:pPr>
        <w:ind w:left="1080" w:hanging="360"/>
      </w:pPr>
      <w:rPr>
        <w:rFonts w:ascii="Symbol" w:hAnsi="Symbol" w:hint="default"/>
      </w:rPr>
    </w:lvl>
    <w:lvl w:ilvl="1" w:tplc="264CA9E0" w:tentative="1">
      <w:start w:val="1"/>
      <w:numFmt w:val="bullet"/>
      <w:lvlText w:val="o"/>
      <w:lvlJc w:val="left"/>
      <w:pPr>
        <w:ind w:left="1800" w:hanging="360"/>
      </w:pPr>
      <w:rPr>
        <w:rFonts w:ascii="Courier New" w:hAnsi="Courier New" w:cs="Courier New" w:hint="default"/>
      </w:rPr>
    </w:lvl>
    <w:lvl w:ilvl="2" w:tplc="7EFCFD34" w:tentative="1">
      <w:start w:val="1"/>
      <w:numFmt w:val="bullet"/>
      <w:lvlText w:val=""/>
      <w:lvlJc w:val="left"/>
      <w:pPr>
        <w:ind w:left="2520" w:hanging="360"/>
      </w:pPr>
      <w:rPr>
        <w:rFonts w:ascii="Wingdings" w:hAnsi="Wingdings" w:hint="default"/>
      </w:rPr>
    </w:lvl>
    <w:lvl w:ilvl="3" w:tplc="3FA6383A" w:tentative="1">
      <w:start w:val="1"/>
      <w:numFmt w:val="bullet"/>
      <w:lvlText w:val=""/>
      <w:lvlJc w:val="left"/>
      <w:pPr>
        <w:ind w:left="3240" w:hanging="360"/>
      </w:pPr>
      <w:rPr>
        <w:rFonts w:ascii="Symbol" w:hAnsi="Symbol" w:hint="default"/>
      </w:rPr>
    </w:lvl>
    <w:lvl w:ilvl="4" w:tplc="5346FBB0" w:tentative="1">
      <w:start w:val="1"/>
      <w:numFmt w:val="bullet"/>
      <w:lvlText w:val="o"/>
      <w:lvlJc w:val="left"/>
      <w:pPr>
        <w:ind w:left="3960" w:hanging="360"/>
      </w:pPr>
      <w:rPr>
        <w:rFonts w:ascii="Courier New" w:hAnsi="Courier New" w:cs="Courier New" w:hint="default"/>
      </w:rPr>
    </w:lvl>
    <w:lvl w:ilvl="5" w:tplc="3892A038" w:tentative="1">
      <w:start w:val="1"/>
      <w:numFmt w:val="bullet"/>
      <w:lvlText w:val=""/>
      <w:lvlJc w:val="left"/>
      <w:pPr>
        <w:ind w:left="4680" w:hanging="360"/>
      </w:pPr>
      <w:rPr>
        <w:rFonts w:ascii="Wingdings" w:hAnsi="Wingdings" w:hint="default"/>
      </w:rPr>
    </w:lvl>
    <w:lvl w:ilvl="6" w:tplc="FCCCE750" w:tentative="1">
      <w:start w:val="1"/>
      <w:numFmt w:val="bullet"/>
      <w:lvlText w:val=""/>
      <w:lvlJc w:val="left"/>
      <w:pPr>
        <w:ind w:left="5400" w:hanging="360"/>
      </w:pPr>
      <w:rPr>
        <w:rFonts w:ascii="Symbol" w:hAnsi="Symbol" w:hint="default"/>
      </w:rPr>
    </w:lvl>
    <w:lvl w:ilvl="7" w:tplc="951AA99C" w:tentative="1">
      <w:start w:val="1"/>
      <w:numFmt w:val="bullet"/>
      <w:lvlText w:val="o"/>
      <w:lvlJc w:val="left"/>
      <w:pPr>
        <w:ind w:left="6120" w:hanging="360"/>
      </w:pPr>
      <w:rPr>
        <w:rFonts w:ascii="Courier New" w:hAnsi="Courier New" w:cs="Courier New" w:hint="default"/>
      </w:rPr>
    </w:lvl>
    <w:lvl w:ilvl="8" w:tplc="63E0EE86" w:tentative="1">
      <w:start w:val="1"/>
      <w:numFmt w:val="bullet"/>
      <w:lvlText w:val=""/>
      <w:lvlJc w:val="left"/>
      <w:pPr>
        <w:ind w:left="6840" w:hanging="360"/>
      </w:pPr>
      <w:rPr>
        <w:rFonts w:ascii="Wingdings" w:hAnsi="Wingdings" w:hint="default"/>
      </w:rPr>
    </w:lvl>
  </w:abstractNum>
  <w:num w:numId="1">
    <w:abstractNumId w:val="17"/>
  </w:num>
  <w:num w:numId="2">
    <w:abstractNumId w:val="3"/>
  </w:num>
  <w:num w:numId="3">
    <w:abstractNumId w:val="8"/>
  </w:num>
  <w:num w:numId="4">
    <w:abstractNumId w:val="5"/>
  </w:num>
  <w:num w:numId="5">
    <w:abstractNumId w:val="1"/>
  </w:num>
  <w:num w:numId="6">
    <w:abstractNumId w:val="14"/>
  </w:num>
  <w:num w:numId="7">
    <w:abstractNumId w:val="4"/>
  </w:num>
  <w:num w:numId="8">
    <w:abstractNumId w:val="21"/>
  </w:num>
  <w:num w:numId="9">
    <w:abstractNumId w:val="7"/>
  </w:num>
  <w:num w:numId="10">
    <w:abstractNumId w:val="11"/>
  </w:num>
  <w:num w:numId="11">
    <w:abstractNumId w:val="2"/>
  </w:num>
  <w:num w:numId="12">
    <w:abstractNumId w:val="16"/>
  </w:num>
  <w:num w:numId="13">
    <w:abstractNumId w:val="0"/>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2"/>
  </w:num>
  <w:num w:numId="18">
    <w:abstractNumId w:val="19"/>
  </w:num>
  <w:num w:numId="19">
    <w:abstractNumId w:val="15"/>
  </w:num>
  <w:num w:numId="20">
    <w:abstractNumId w:val="20"/>
  </w:num>
  <w:num w:numId="21">
    <w:abstractNumId w:val="13"/>
  </w:num>
  <w:num w:numId="22">
    <w:abstractNumId w:val="1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DD"/>
    <w:rsid w:val="0002094A"/>
    <w:rsid w:val="0003429C"/>
    <w:rsid w:val="00037543"/>
    <w:rsid w:val="00051745"/>
    <w:rsid w:val="000572E5"/>
    <w:rsid w:val="00065B64"/>
    <w:rsid w:val="00074A64"/>
    <w:rsid w:val="00076A42"/>
    <w:rsid w:val="00085997"/>
    <w:rsid w:val="000872F2"/>
    <w:rsid w:val="000E4E9E"/>
    <w:rsid w:val="000E7B94"/>
    <w:rsid w:val="00166FDF"/>
    <w:rsid w:val="001D54D0"/>
    <w:rsid w:val="001F51BF"/>
    <w:rsid w:val="00202553"/>
    <w:rsid w:val="00223084"/>
    <w:rsid w:val="00240668"/>
    <w:rsid w:val="0026452D"/>
    <w:rsid w:val="002678A9"/>
    <w:rsid w:val="00270434"/>
    <w:rsid w:val="002C2BA7"/>
    <w:rsid w:val="00324BAF"/>
    <w:rsid w:val="003A245A"/>
    <w:rsid w:val="0042018D"/>
    <w:rsid w:val="004A4DB7"/>
    <w:rsid w:val="004C12B4"/>
    <w:rsid w:val="004F3536"/>
    <w:rsid w:val="005409F6"/>
    <w:rsid w:val="005971D6"/>
    <w:rsid w:val="005B353A"/>
    <w:rsid w:val="006255BB"/>
    <w:rsid w:val="0062630D"/>
    <w:rsid w:val="00643299"/>
    <w:rsid w:val="00654642"/>
    <w:rsid w:val="00661459"/>
    <w:rsid w:val="00674320"/>
    <w:rsid w:val="00685964"/>
    <w:rsid w:val="006D5B5E"/>
    <w:rsid w:val="006E530F"/>
    <w:rsid w:val="007104AD"/>
    <w:rsid w:val="0076165D"/>
    <w:rsid w:val="007B5D03"/>
    <w:rsid w:val="00893623"/>
    <w:rsid w:val="00897293"/>
    <w:rsid w:val="008A31B8"/>
    <w:rsid w:val="008C042E"/>
    <w:rsid w:val="008E7C5B"/>
    <w:rsid w:val="008F1225"/>
    <w:rsid w:val="008F1982"/>
    <w:rsid w:val="009033F7"/>
    <w:rsid w:val="00903907"/>
    <w:rsid w:val="00924725"/>
    <w:rsid w:val="00934FB7"/>
    <w:rsid w:val="00956BC5"/>
    <w:rsid w:val="00960ADF"/>
    <w:rsid w:val="00A0465F"/>
    <w:rsid w:val="00A2783E"/>
    <w:rsid w:val="00A379DD"/>
    <w:rsid w:val="00AA55C5"/>
    <w:rsid w:val="00AB581E"/>
    <w:rsid w:val="00AB704A"/>
    <w:rsid w:val="00B07D23"/>
    <w:rsid w:val="00B305FA"/>
    <w:rsid w:val="00B31FF6"/>
    <w:rsid w:val="00B46A39"/>
    <w:rsid w:val="00BE68CC"/>
    <w:rsid w:val="00BF3906"/>
    <w:rsid w:val="00C64743"/>
    <w:rsid w:val="00C74277"/>
    <w:rsid w:val="00C9457D"/>
    <w:rsid w:val="00C9752F"/>
    <w:rsid w:val="00D0124A"/>
    <w:rsid w:val="00D11045"/>
    <w:rsid w:val="00D15DAD"/>
    <w:rsid w:val="00D16881"/>
    <w:rsid w:val="00D168F7"/>
    <w:rsid w:val="00D54DC1"/>
    <w:rsid w:val="00D87E58"/>
    <w:rsid w:val="00DA237A"/>
    <w:rsid w:val="00DB36BF"/>
    <w:rsid w:val="00DF0F3F"/>
    <w:rsid w:val="00E23145"/>
    <w:rsid w:val="00E6130D"/>
    <w:rsid w:val="00E818D8"/>
    <w:rsid w:val="00E94573"/>
    <w:rsid w:val="00EA09F9"/>
    <w:rsid w:val="00F1384F"/>
    <w:rsid w:val="00F804D6"/>
    <w:rsid w:val="00F96E95"/>
    <w:rsid w:val="00FB2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D6D7"/>
  <w15:docId w15:val="{9F65DF96-F0AD-4C6B-A88B-2C00036B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79DD"/>
    <w:pPr>
      <w:autoSpaceDE w:val="0"/>
      <w:autoSpaceDN w:val="0"/>
      <w:adjustRightInd w:val="0"/>
      <w:spacing w:after="0" w:line="240" w:lineRule="auto"/>
    </w:pPr>
    <w:rPr>
      <w:rFonts w:ascii="Tahoma" w:hAnsi="Tahoma" w:cs="Tahoma"/>
      <w:color w:val="000000"/>
      <w:sz w:val="24"/>
      <w:szCs w:val="24"/>
    </w:rPr>
  </w:style>
  <w:style w:type="paragraph" w:styleId="a4">
    <w:name w:val="List Paragraph"/>
    <w:basedOn w:val="a"/>
    <w:link w:val="a5"/>
    <w:uiPriority w:val="34"/>
    <w:qFormat/>
    <w:rsid w:val="00661459"/>
    <w:pPr>
      <w:ind w:left="720"/>
      <w:contextualSpacing/>
    </w:pPr>
  </w:style>
  <w:style w:type="paragraph" w:styleId="a6">
    <w:name w:val="Balloon Text"/>
    <w:basedOn w:val="a"/>
    <w:link w:val="a7"/>
    <w:uiPriority w:val="99"/>
    <w:semiHidden/>
    <w:unhideWhenUsed/>
    <w:rsid w:val="00FB251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B2516"/>
    <w:rPr>
      <w:rFonts w:ascii="Segoe UI" w:hAnsi="Segoe UI" w:cs="Segoe UI"/>
      <w:sz w:val="18"/>
      <w:szCs w:val="18"/>
    </w:rPr>
  </w:style>
  <w:style w:type="paragraph" w:customStyle="1" w:styleId="a8">
    <w:name w:val="По умолчанию"/>
    <w:rsid w:val="005971D6"/>
    <w:pPr>
      <w:spacing w:after="0" w:line="240" w:lineRule="auto"/>
    </w:pPr>
    <w:rPr>
      <w:rFonts w:ascii="Helvetica" w:eastAsia="Arial Unicode MS" w:hAnsi="Arial Unicode MS" w:cs="Arial Unicode MS"/>
      <w:color w:val="000000"/>
      <w:lang w:eastAsia="ru-RU"/>
    </w:rPr>
  </w:style>
  <w:style w:type="character" w:styleId="a9">
    <w:name w:val="annotation reference"/>
    <w:basedOn w:val="a0"/>
    <w:uiPriority w:val="99"/>
    <w:semiHidden/>
    <w:unhideWhenUsed/>
    <w:rsid w:val="006255BB"/>
    <w:rPr>
      <w:sz w:val="16"/>
      <w:szCs w:val="16"/>
    </w:rPr>
  </w:style>
  <w:style w:type="paragraph" w:styleId="aa">
    <w:name w:val="annotation text"/>
    <w:basedOn w:val="a"/>
    <w:link w:val="ab"/>
    <w:uiPriority w:val="99"/>
    <w:semiHidden/>
    <w:unhideWhenUsed/>
    <w:rsid w:val="006255BB"/>
    <w:pPr>
      <w:spacing w:line="240" w:lineRule="auto"/>
    </w:pPr>
    <w:rPr>
      <w:sz w:val="20"/>
      <w:szCs w:val="20"/>
    </w:rPr>
  </w:style>
  <w:style w:type="character" w:customStyle="1" w:styleId="ab">
    <w:name w:val="Текст примечания Знак"/>
    <w:basedOn w:val="a0"/>
    <w:link w:val="aa"/>
    <w:uiPriority w:val="99"/>
    <w:semiHidden/>
    <w:rsid w:val="006255BB"/>
    <w:rPr>
      <w:sz w:val="20"/>
      <w:szCs w:val="20"/>
    </w:rPr>
  </w:style>
  <w:style w:type="paragraph" w:styleId="ac">
    <w:name w:val="annotation subject"/>
    <w:basedOn w:val="aa"/>
    <w:next w:val="aa"/>
    <w:link w:val="ad"/>
    <w:uiPriority w:val="99"/>
    <w:semiHidden/>
    <w:unhideWhenUsed/>
    <w:rsid w:val="006255BB"/>
    <w:rPr>
      <w:b/>
      <w:bCs/>
    </w:rPr>
  </w:style>
  <w:style w:type="character" w:customStyle="1" w:styleId="ad">
    <w:name w:val="Тема примечания Знак"/>
    <w:basedOn w:val="ab"/>
    <w:link w:val="ac"/>
    <w:uiPriority w:val="99"/>
    <w:semiHidden/>
    <w:rsid w:val="006255BB"/>
    <w:rPr>
      <w:b/>
      <w:bCs/>
      <w:sz w:val="20"/>
      <w:szCs w:val="20"/>
    </w:rPr>
  </w:style>
  <w:style w:type="paragraph" w:styleId="ae">
    <w:name w:val="Revision"/>
    <w:hidden/>
    <w:uiPriority w:val="99"/>
    <w:semiHidden/>
    <w:rsid w:val="00D87E58"/>
    <w:pPr>
      <w:spacing w:after="0" w:line="240" w:lineRule="auto"/>
    </w:pPr>
  </w:style>
  <w:style w:type="character" w:customStyle="1" w:styleId="a5">
    <w:name w:val="Абзац списка Знак"/>
    <w:link w:val="a4"/>
    <w:uiPriority w:val="34"/>
    <w:locked/>
    <w:rsid w:val="00324BAF"/>
  </w:style>
  <w:style w:type="character" w:styleId="af">
    <w:name w:val="Hyperlink"/>
    <w:basedOn w:val="a0"/>
    <w:uiPriority w:val="99"/>
    <w:unhideWhenUsed/>
    <w:rsid w:val="001D5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vtb_kazakhst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facebook.com/BankVtbKazakhsta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tb-bank.kz" TargetMode="External"/><Relationship Id="rId11" Type="http://schemas.openxmlformats.org/officeDocument/2006/relationships/hyperlink" Target="mailto:t.nikhambayev@vtb-bank.kz" TargetMode="External"/><Relationship Id="rId5" Type="http://schemas.openxmlformats.org/officeDocument/2006/relationships/webSettings" Target="webSettings.xml"/><Relationship Id="rId10" Type="http://schemas.openxmlformats.org/officeDocument/2006/relationships/hyperlink" Target="https://vm.tiktok.com/ZMNat3LSd" TargetMode="External"/><Relationship Id="rId4" Type="http://schemas.openxmlformats.org/officeDocument/2006/relationships/settings" Target="settings.xml"/><Relationship Id="rId9" Type="http://schemas.openxmlformats.org/officeDocument/2006/relationships/hyperlink" Target="https://vk.com/bankvtbkazakhst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C99E1-F7B3-45F2-A8A1-C94C7983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2612</Words>
  <Characters>14890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Нихамбаев Темирлан Муратович</dc:creator>
  <cp:lastModifiedBy>Нихамбаев Темирлан Муратович</cp:lastModifiedBy>
  <cp:revision>2</cp:revision>
  <dcterms:created xsi:type="dcterms:W3CDTF">2023-04-21T05:58:00Z</dcterms:created>
  <dcterms:modified xsi:type="dcterms:W3CDTF">2023-04-21T05:58:00Z</dcterms:modified>
</cp:coreProperties>
</file>